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6B18" w14:textId="77777777" w:rsidR="00886774" w:rsidRPr="00E75C09" w:rsidRDefault="00886774" w:rsidP="00886774">
      <w:pPr>
        <w:widowControl w:val="0"/>
        <w:suppressAutoHyphens/>
        <w:autoSpaceDN w:val="0"/>
        <w:spacing w:after="0" w:line="240" w:lineRule="auto"/>
        <w:jc w:val="center"/>
        <w:textAlignment w:val="baseline"/>
        <w:rPr>
          <w:rFonts w:ascii="Georgia" w:eastAsia="Times New Roman" w:hAnsi="Georgia" w:cstheme="minorHAnsi"/>
          <w:b/>
          <w:bCs/>
          <w:color w:val="000000"/>
          <w:kern w:val="3"/>
          <w:sz w:val="20"/>
          <w:szCs w:val="20"/>
        </w:rPr>
      </w:pPr>
      <w:r w:rsidRPr="00E75C09">
        <w:rPr>
          <w:rFonts w:ascii="Georgia" w:hAnsi="Georgia"/>
          <w:b/>
          <w:bCs/>
          <w:color w:val="000000"/>
          <w:sz w:val="20"/>
          <w:szCs w:val="20"/>
        </w:rPr>
        <w:t>DESCRIPTION OF LEARNING OUTCOMES</w:t>
      </w:r>
      <w:r w:rsidR="00E75C09" w:rsidRPr="00E75C09">
        <w:rPr>
          <w:rFonts w:ascii="Georgia" w:hAnsi="Georgia"/>
          <w:b/>
          <w:bCs/>
          <w:sz w:val="20"/>
          <w:szCs w:val="20"/>
        </w:rPr>
        <w:t xml:space="preserve"> OF</w:t>
      </w:r>
    </w:p>
    <w:p w14:paraId="75238209" w14:textId="164F8612" w:rsidR="00E75C09" w:rsidRDefault="00886774" w:rsidP="00886774">
      <w:pPr>
        <w:widowControl w:val="0"/>
        <w:suppressAutoHyphens/>
        <w:autoSpaceDN w:val="0"/>
        <w:spacing w:after="0" w:line="240" w:lineRule="auto"/>
        <w:jc w:val="center"/>
        <w:textAlignment w:val="baseline"/>
        <w:rPr>
          <w:rFonts w:ascii="Georgia" w:hAnsi="Georgia"/>
          <w:b/>
          <w:bCs/>
          <w:color w:val="00B050"/>
          <w:sz w:val="20"/>
          <w:szCs w:val="20"/>
        </w:rPr>
      </w:pPr>
      <w:r w:rsidRPr="00223432">
        <w:rPr>
          <w:rFonts w:ascii="Georgia" w:hAnsi="Georgia"/>
          <w:b/>
          <w:bCs/>
          <w:color w:val="7030A0"/>
          <w:sz w:val="20"/>
          <w:szCs w:val="20"/>
        </w:rPr>
        <w:t xml:space="preserve"> </w:t>
      </w:r>
      <w:r w:rsidR="00223432" w:rsidRPr="00223432">
        <w:rPr>
          <w:rFonts w:ascii="Georgia" w:hAnsi="Georgia"/>
          <w:b/>
          <w:bCs/>
          <w:color w:val="7030A0"/>
          <w:sz w:val="20"/>
          <w:szCs w:val="20"/>
        </w:rPr>
        <w:t>MASTER OF LIBERAL ARTS</w:t>
      </w:r>
      <w:r w:rsidRPr="00E75C09">
        <w:rPr>
          <w:rFonts w:ascii="Georgia" w:hAnsi="Georgia"/>
          <w:b/>
          <w:bCs/>
          <w:color w:val="00B050"/>
          <w:sz w:val="20"/>
          <w:szCs w:val="20"/>
        </w:rPr>
        <w:t>,</w:t>
      </w:r>
    </w:p>
    <w:p w14:paraId="6E407918" w14:textId="77777777" w:rsidR="00886774" w:rsidRPr="00223432" w:rsidRDefault="00886774" w:rsidP="00886774">
      <w:pPr>
        <w:widowControl w:val="0"/>
        <w:suppressAutoHyphens/>
        <w:autoSpaceDN w:val="0"/>
        <w:spacing w:after="0" w:line="240" w:lineRule="auto"/>
        <w:jc w:val="center"/>
        <w:textAlignment w:val="baseline"/>
        <w:rPr>
          <w:rFonts w:ascii="Georgia" w:eastAsia="Times New Roman" w:hAnsi="Georgia" w:cstheme="minorHAnsi"/>
          <w:b/>
          <w:bCs/>
          <w:color w:val="7030A0"/>
          <w:kern w:val="3"/>
          <w:sz w:val="20"/>
          <w:szCs w:val="20"/>
        </w:rPr>
      </w:pPr>
      <w:r w:rsidRPr="00223432">
        <w:rPr>
          <w:rFonts w:ascii="Georgia" w:hAnsi="Georgia"/>
          <w:b/>
          <w:bCs/>
          <w:color w:val="7030A0"/>
          <w:sz w:val="20"/>
          <w:szCs w:val="20"/>
        </w:rPr>
        <w:t xml:space="preserve"> SECOND-CYCLE DEGREE PROGRAMME WITH ACADEMIC PROFILE</w:t>
      </w:r>
    </w:p>
    <w:p w14:paraId="3A72883A" w14:textId="77777777" w:rsidR="00886774" w:rsidRPr="00E75C09" w:rsidRDefault="00886774" w:rsidP="00886774">
      <w:pPr>
        <w:widowControl w:val="0"/>
        <w:suppressAutoHyphens/>
        <w:autoSpaceDN w:val="0"/>
        <w:spacing w:after="0" w:line="240" w:lineRule="auto"/>
        <w:jc w:val="center"/>
        <w:textAlignment w:val="baseline"/>
        <w:rPr>
          <w:rFonts w:ascii="Georgia" w:eastAsia="Times New Roman" w:hAnsi="Georgia" w:cstheme="minorHAnsi"/>
          <w:b/>
          <w:bCs/>
          <w:color w:val="000000"/>
          <w:kern w:val="3"/>
          <w:sz w:val="20"/>
          <w:szCs w:val="20"/>
        </w:rPr>
      </w:pPr>
      <w:r w:rsidRPr="00E75C09">
        <w:rPr>
          <w:rFonts w:ascii="Georgia" w:hAnsi="Georgia"/>
          <w:b/>
          <w:bCs/>
          <w:color w:val="000000"/>
          <w:sz w:val="20"/>
          <w:szCs w:val="20"/>
        </w:rPr>
        <w:t>since academic year - 2019/2020</w:t>
      </w:r>
    </w:p>
    <w:p w14:paraId="56E0F24F" w14:textId="77777777" w:rsidR="00886774" w:rsidRPr="00E75C09" w:rsidRDefault="00886774" w:rsidP="00886774">
      <w:pPr>
        <w:widowControl w:val="0"/>
        <w:spacing w:after="0" w:line="240" w:lineRule="auto"/>
        <w:rPr>
          <w:rFonts w:ascii="Georgia" w:eastAsia="Times New Roman" w:hAnsi="Georgia" w:cstheme="minorHAnsi"/>
          <w:bCs/>
          <w:color w:val="000000"/>
          <w:sz w:val="16"/>
          <w:szCs w:val="16"/>
        </w:rPr>
      </w:pPr>
      <w:r w:rsidRPr="00E75C09">
        <w:rPr>
          <w:rFonts w:ascii="Georgia" w:hAnsi="Georgia"/>
          <w:bCs/>
          <w:color w:val="000000"/>
          <w:sz w:val="16"/>
          <w:szCs w:val="16"/>
        </w:rPr>
        <w:t>Key:</w:t>
      </w:r>
    </w:p>
    <w:p w14:paraId="0EBCA75B"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 xml:space="preserve">K (before the underscore) </w:t>
      </w:r>
      <w:proofErr w:type="gramStart"/>
      <w:r w:rsidRPr="00E75C09">
        <w:rPr>
          <w:rFonts w:ascii="Georgia" w:hAnsi="Georgia"/>
          <w:sz w:val="16"/>
          <w:szCs w:val="16"/>
        </w:rPr>
        <w:t>-  learning</w:t>
      </w:r>
      <w:proofErr w:type="gramEnd"/>
      <w:r w:rsidRPr="00E75C09">
        <w:rPr>
          <w:rFonts w:ascii="Georgia" w:hAnsi="Georgia"/>
          <w:sz w:val="16"/>
          <w:szCs w:val="16"/>
        </w:rPr>
        <w:t xml:space="preserve"> outcomes</w:t>
      </w:r>
    </w:p>
    <w:p w14:paraId="766CFBB0"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W — knowledge</w:t>
      </w:r>
    </w:p>
    <w:p w14:paraId="4E008087"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 xml:space="preserve">U </w:t>
      </w:r>
      <w:proofErr w:type="gramStart"/>
      <w:r w:rsidRPr="00E75C09">
        <w:rPr>
          <w:rFonts w:ascii="Georgia" w:hAnsi="Georgia"/>
          <w:sz w:val="16"/>
          <w:szCs w:val="16"/>
        </w:rPr>
        <w:t>—  skills</w:t>
      </w:r>
      <w:proofErr w:type="gramEnd"/>
    </w:p>
    <w:p w14:paraId="044FA2F9"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K (after the underscore) social competence</w:t>
      </w:r>
    </w:p>
    <w:p w14:paraId="7E2BDB75" w14:textId="77777777" w:rsidR="00886774" w:rsidRPr="00E75C09" w:rsidRDefault="00761F7F" w:rsidP="00886774">
      <w:pPr>
        <w:spacing w:after="0" w:line="240" w:lineRule="auto"/>
        <w:rPr>
          <w:rFonts w:ascii="Georgia" w:hAnsi="Georgia" w:cstheme="minorHAnsi"/>
          <w:sz w:val="16"/>
          <w:szCs w:val="16"/>
        </w:rPr>
      </w:pPr>
      <w:r w:rsidRPr="00E75C09">
        <w:rPr>
          <w:rFonts w:ascii="Georgia" w:hAnsi="Georgia"/>
          <w:sz w:val="16"/>
          <w:szCs w:val="16"/>
        </w:rPr>
        <w:t>P7</w:t>
      </w:r>
      <w:r w:rsidR="00886774" w:rsidRPr="00E75C09">
        <w:rPr>
          <w:rFonts w:ascii="Georgia" w:hAnsi="Georgia"/>
          <w:sz w:val="16"/>
          <w:szCs w:val="16"/>
        </w:rPr>
        <w:t>S - characteristics of the second stage of the Polish Qualification Framework - level 7 (second-cycle programme)</w:t>
      </w:r>
    </w:p>
    <w:p w14:paraId="738F0FC3"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WG - knowledge, the extent and depth - the completeness of the cognitive perspective and relationships</w:t>
      </w:r>
    </w:p>
    <w:p w14:paraId="525C9A35"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WK - knowledge, context - conditions, effects</w:t>
      </w:r>
    </w:p>
    <w:p w14:paraId="4594D286"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UW - skills, use of knowledge - solved problems and performed tasks</w:t>
      </w:r>
    </w:p>
    <w:p w14:paraId="795D2E66"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 xml:space="preserve">UK - skills, communication - reception and production of messages, dissemination of knowledge in the scientific community and using a foreign language  </w:t>
      </w:r>
    </w:p>
    <w:p w14:paraId="06CA0973"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UO - skills, work organization - planning and teamwork</w:t>
      </w:r>
    </w:p>
    <w:p w14:paraId="0FD94723"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UU - skills, learning - planning their own development and the development of others</w:t>
      </w:r>
    </w:p>
    <w:p w14:paraId="1D8AD2B3"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KK - competence, assessment - critical approach</w:t>
      </w:r>
    </w:p>
    <w:p w14:paraId="71C1CD5A" w14:textId="77777777" w:rsidR="00886774" w:rsidRPr="00E75C09" w:rsidRDefault="00886774" w:rsidP="00886774">
      <w:pPr>
        <w:spacing w:after="0" w:line="240" w:lineRule="auto"/>
        <w:rPr>
          <w:rFonts w:ascii="Georgia" w:hAnsi="Georgia" w:cstheme="minorHAnsi"/>
          <w:sz w:val="16"/>
          <w:szCs w:val="16"/>
        </w:rPr>
      </w:pPr>
      <w:r w:rsidRPr="00E75C09">
        <w:rPr>
          <w:rFonts w:ascii="Georgia" w:hAnsi="Georgia"/>
          <w:sz w:val="16"/>
          <w:szCs w:val="16"/>
        </w:rPr>
        <w:t>KO - competence, responsibility - fulfilment of social obligations and public interest actions</w:t>
      </w:r>
    </w:p>
    <w:p w14:paraId="32EFFBF8" w14:textId="77777777" w:rsidR="00886774" w:rsidRPr="00E75C09" w:rsidRDefault="00886774" w:rsidP="00886774">
      <w:pPr>
        <w:spacing w:after="0" w:line="240" w:lineRule="auto"/>
        <w:rPr>
          <w:rFonts w:ascii="Georgia" w:hAnsi="Georgia" w:cstheme="minorHAnsi"/>
          <w:sz w:val="16"/>
          <w:szCs w:val="16"/>
        </w:rPr>
      </w:pPr>
      <w:proofErr w:type="gramStart"/>
      <w:r w:rsidRPr="00E75C09">
        <w:rPr>
          <w:rFonts w:ascii="Georgia" w:hAnsi="Georgia"/>
          <w:sz w:val="16"/>
          <w:szCs w:val="16"/>
        </w:rPr>
        <w:t>KR  -</w:t>
      </w:r>
      <w:proofErr w:type="gramEnd"/>
      <w:r w:rsidRPr="00E75C09">
        <w:rPr>
          <w:rFonts w:ascii="Georgia" w:hAnsi="Georgia"/>
          <w:sz w:val="16"/>
          <w:szCs w:val="16"/>
        </w:rPr>
        <w:t xml:space="preserve"> competence,   professional role -  independence and ethos development</w:t>
      </w:r>
    </w:p>
    <w:p w14:paraId="3BA21FC0" w14:textId="77777777" w:rsidR="00886774" w:rsidRPr="00E75C09" w:rsidRDefault="00886774" w:rsidP="00886774">
      <w:pPr>
        <w:widowControl w:val="0"/>
        <w:suppressAutoHyphens/>
        <w:autoSpaceDN w:val="0"/>
        <w:spacing w:after="0" w:line="240" w:lineRule="auto"/>
        <w:jc w:val="center"/>
        <w:textAlignment w:val="baseline"/>
        <w:rPr>
          <w:rFonts w:ascii="Georgia" w:eastAsia="Times New Roman" w:hAnsi="Georgia" w:cstheme="minorHAnsi"/>
          <w:b/>
          <w:bCs/>
          <w:color w:val="000000"/>
          <w:kern w:val="3"/>
          <w:sz w:val="18"/>
          <w:szCs w:val="18"/>
          <w:lang w:eastAsia="pl-PL" w:bidi="hi-IN"/>
        </w:rPr>
      </w:pPr>
    </w:p>
    <w:p w14:paraId="55A8ED9A" w14:textId="77777777" w:rsidR="00886774" w:rsidRPr="00E75C09" w:rsidRDefault="00886774" w:rsidP="00886774">
      <w:pPr>
        <w:pBdr>
          <w:top w:val="nil"/>
          <w:left w:val="nil"/>
          <w:bottom w:val="nil"/>
          <w:right w:val="nil"/>
          <w:between w:val="nil"/>
        </w:pBdr>
        <w:spacing w:after="0" w:line="240" w:lineRule="auto"/>
        <w:jc w:val="center"/>
        <w:rPr>
          <w:rFonts w:ascii="Georgia" w:eastAsia="Arial" w:hAnsi="Georgia"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223"/>
        <w:gridCol w:w="1246"/>
      </w:tblGrid>
      <w:tr w:rsidR="00886774" w:rsidRPr="00E75C09" w14:paraId="171BB838" w14:textId="77777777" w:rsidTr="00E75C09">
        <w:tc>
          <w:tcPr>
            <w:tcW w:w="472" w:type="pct"/>
            <w:shd w:val="clear" w:color="auto" w:fill="auto"/>
            <w:vAlign w:val="center"/>
          </w:tcPr>
          <w:p w14:paraId="4CB01984" w14:textId="77777777" w:rsidR="00886774" w:rsidRPr="004712FD" w:rsidRDefault="00886774" w:rsidP="004712FD">
            <w:pPr>
              <w:pStyle w:val="NoSpacing"/>
              <w:jc w:val="center"/>
              <w:rPr>
                <w:rFonts w:ascii="Georgia" w:hAnsi="Georgia" w:cstheme="minorHAnsi"/>
                <w:sz w:val="20"/>
                <w:szCs w:val="20"/>
              </w:rPr>
            </w:pPr>
            <w:r w:rsidRPr="004712FD">
              <w:rPr>
                <w:rFonts w:ascii="Georgia" w:hAnsi="Georgia"/>
                <w:sz w:val="20"/>
                <w:szCs w:val="20"/>
              </w:rPr>
              <w:t>Symbol</w:t>
            </w:r>
          </w:p>
        </w:tc>
        <w:tc>
          <w:tcPr>
            <w:tcW w:w="3932" w:type="pct"/>
            <w:shd w:val="clear" w:color="auto" w:fill="auto"/>
            <w:vAlign w:val="center"/>
          </w:tcPr>
          <w:p w14:paraId="1ACFBE5D" w14:textId="77777777" w:rsidR="00886774" w:rsidRPr="004712FD" w:rsidRDefault="00886774" w:rsidP="004712FD">
            <w:pPr>
              <w:pStyle w:val="NoSpacing"/>
              <w:jc w:val="center"/>
              <w:rPr>
                <w:rFonts w:ascii="Georgia" w:hAnsi="Georgia" w:cstheme="minorHAnsi"/>
                <w:sz w:val="20"/>
                <w:szCs w:val="20"/>
              </w:rPr>
            </w:pPr>
            <w:r w:rsidRPr="004712FD">
              <w:rPr>
                <w:rFonts w:ascii="Georgia" w:hAnsi="Georgia"/>
                <w:sz w:val="20"/>
                <w:szCs w:val="20"/>
              </w:rPr>
              <w:t>Learning outcomes</w:t>
            </w:r>
          </w:p>
        </w:tc>
        <w:tc>
          <w:tcPr>
            <w:tcW w:w="596" w:type="pct"/>
            <w:shd w:val="clear" w:color="auto" w:fill="auto"/>
            <w:vAlign w:val="center"/>
          </w:tcPr>
          <w:p w14:paraId="2EC6AE5B" w14:textId="5CB196ED" w:rsidR="00886774" w:rsidRPr="004712FD" w:rsidRDefault="00886774" w:rsidP="004712FD">
            <w:pPr>
              <w:pStyle w:val="NoSpacing"/>
              <w:jc w:val="center"/>
              <w:rPr>
                <w:rFonts w:ascii="Georgia" w:hAnsi="Georgia" w:cstheme="minorHAnsi"/>
                <w:sz w:val="20"/>
                <w:szCs w:val="20"/>
              </w:rPr>
            </w:pPr>
            <w:r w:rsidRPr="004712FD">
              <w:rPr>
                <w:rFonts w:ascii="Georgia" w:hAnsi="Georgia"/>
                <w:sz w:val="20"/>
                <w:szCs w:val="20"/>
              </w:rPr>
              <w:t>Reference to the PQF</w:t>
            </w:r>
          </w:p>
        </w:tc>
      </w:tr>
      <w:tr w:rsidR="00886774" w:rsidRPr="00E75C09" w14:paraId="7AC92FB2" w14:textId="77777777" w:rsidTr="00886774">
        <w:trPr>
          <w:trHeight w:val="510"/>
        </w:trPr>
        <w:tc>
          <w:tcPr>
            <w:tcW w:w="5000" w:type="pct"/>
            <w:gridSpan w:val="3"/>
            <w:shd w:val="clear" w:color="auto" w:fill="auto"/>
            <w:vAlign w:val="center"/>
          </w:tcPr>
          <w:p w14:paraId="1D770A0C" w14:textId="77777777" w:rsidR="00886774" w:rsidRPr="004712FD" w:rsidRDefault="00886774" w:rsidP="004712FD">
            <w:pPr>
              <w:pStyle w:val="NoSpacing"/>
              <w:jc w:val="center"/>
              <w:rPr>
                <w:rFonts w:ascii="Georgia" w:hAnsi="Georgia" w:cstheme="minorHAnsi"/>
                <w:sz w:val="20"/>
                <w:szCs w:val="20"/>
              </w:rPr>
            </w:pPr>
            <w:r w:rsidRPr="004712FD">
              <w:rPr>
                <w:rFonts w:ascii="Georgia" w:hAnsi="Georgia"/>
                <w:sz w:val="20"/>
                <w:szCs w:val="20"/>
              </w:rPr>
              <w:t>KNOWLEDGE: GRADUATE KNOWS AND UNDERSTANDS</w:t>
            </w:r>
          </w:p>
        </w:tc>
      </w:tr>
      <w:tr w:rsidR="00886774" w:rsidRPr="00E75C09" w14:paraId="39681590" w14:textId="77777777" w:rsidTr="00E75C09">
        <w:tc>
          <w:tcPr>
            <w:tcW w:w="472" w:type="pct"/>
            <w:shd w:val="clear" w:color="auto" w:fill="auto"/>
          </w:tcPr>
          <w:p w14:paraId="1337A87E"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color w:val="000000"/>
                <w:sz w:val="20"/>
                <w:szCs w:val="20"/>
              </w:rPr>
              <w:t>k_W01</w:t>
            </w:r>
          </w:p>
        </w:tc>
        <w:tc>
          <w:tcPr>
            <w:tcW w:w="3932" w:type="pct"/>
            <w:shd w:val="clear" w:color="auto" w:fill="auto"/>
          </w:tcPr>
          <w:p w14:paraId="5947A1BE" w14:textId="2E2480A9" w:rsidR="00886774"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scientific facts pertaining to the complexity of phenomena related to language in (mediated) communication</w:t>
            </w:r>
          </w:p>
        </w:tc>
        <w:tc>
          <w:tcPr>
            <w:tcW w:w="596" w:type="pct"/>
            <w:shd w:val="clear" w:color="auto" w:fill="auto"/>
            <w:vAlign w:val="center"/>
          </w:tcPr>
          <w:p w14:paraId="2C14EA2A"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sz w:val="20"/>
                <w:szCs w:val="20"/>
              </w:rPr>
              <w:t>P7S_WG</w:t>
            </w:r>
          </w:p>
        </w:tc>
      </w:tr>
      <w:tr w:rsidR="00886774" w:rsidRPr="00E75C09" w14:paraId="1EB26CC4" w14:textId="77777777" w:rsidTr="00E75C09">
        <w:tc>
          <w:tcPr>
            <w:tcW w:w="472" w:type="pct"/>
            <w:shd w:val="clear" w:color="auto" w:fill="auto"/>
          </w:tcPr>
          <w:p w14:paraId="69101A04"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color w:val="000000"/>
                <w:sz w:val="20"/>
                <w:szCs w:val="20"/>
              </w:rPr>
              <w:t>k_W02</w:t>
            </w:r>
          </w:p>
        </w:tc>
        <w:tc>
          <w:tcPr>
            <w:tcW w:w="3932" w:type="pct"/>
            <w:shd w:val="clear" w:color="auto" w:fill="auto"/>
          </w:tcPr>
          <w:p w14:paraId="29C2EA17" w14:textId="5D907B90" w:rsidR="00886774"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relations between language and society and its institutions in an integrated system of dependencies and influence</w:t>
            </w:r>
          </w:p>
        </w:tc>
        <w:tc>
          <w:tcPr>
            <w:tcW w:w="596" w:type="pct"/>
            <w:shd w:val="clear" w:color="auto" w:fill="auto"/>
            <w:vAlign w:val="center"/>
          </w:tcPr>
          <w:p w14:paraId="359B37A4"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sz w:val="20"/>
                <w:szCs w:val="20"/>
              </w:rPr>
              <w:t>P7S_WG</w:t>
            </w:r>
          </w:p>
        </w:tc>
      </w:tr>
      <w:tr w:rsidR="00886774" w:rsidRPr="00E75C09" w14:paraId="434F6675" w14:textId="77777777" w:rsidTr="00E75C09">
        <w:tc>
          <w:tcPr>
            <w:tcW w:w="472" w:type="pct"/>
            <w:shd w:val="clear" w:color="auto" w:fill="auto"/>
          </w:tcPr>
          <w:p w14:paraId="3E035B0B"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color w:val="000000"/>
                <w:sz w:val="20"/>
                <w:szCs w:val="20"/>
              </w:rPr>
              <w:t>k_W03</w:t>
            </w:r>
          </w:p>
        </w:tc>
        <w:tc>
          <w:tcPr>
            <w:tcW w:w="3932" w:type="pct"/>
            <w:shd w:val="clear" w:color="auto" w:fill="auto"/>
          </w:tcPr>
          <w:p w14:paraId="21C8858C" w14:textId="0440EB36" w:rsidR="00886774" w:rsidRPr="004712FD" w:rsidRDefault="009D163D" w:rsidP="004712FD">
            <w:pPr>
              <w:pStyle w:val="NoSpacing"/>
              <w:rPr>
                <w:rFonts w:ascii="Georgia" w:eastAsia="Times New Roman" w:hAnsi="Georgia" w:cstheme="minorHAnsi"/>
                <w:sz w:val="20"/>
                <w:szCs w:val="20"/>
              </w:rPr>
            </w:pPr>
            <w:r w:rsidRPr="004712FD">
              <w:rPr>
                <w:rFonts w:ascii="Georgia" w:hAnsi="Georgia"/>
                <w:sz w:val="20"/>
                <w:szCs w:val="20"/>
              </w:rPr>
              <w:t>differences in medial, stylistic and generic conventions of linguistic communication and various rhetorical traditions (across cultures, times and institutions)</w:t>
            </w:r>
          </w:p>
        </w:tc>
        <w:tc>
          <w:tcPr>
            <w:tcW w:w="596" w:type="pct"/>
            <w:shd w:val="clear" w:color="auto" w:fill="auto"/>
            <w:vAlign w:val="center"/>
          </w:tcPr>
          <w:p w14:paraId="24B80974"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sz w:val="20"/>
                <w:szCs w:val="20"/>
              </w:rPr>
              <w:t>P7S_WG</w:t>
            </w:r>
          </w:p>
        </w:tc>
      </w:tr>
      <w:tr w:rsidR="00886774" w:rsidRPr="00E75C09" w14:paraId="0B97C7FF" w14:textId="77777777" w:rsidTr="00E75C09">
        <w:tc>
          <w:tcPr>
            <w:tcW w:w="472" w:type="pct"/>
            <w:shd w:val="clear" w:color="auto" w:fill="auto"/>
          </w:tcPr>
          <w:p w14:paraId="581A5CA3"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color w:val="000000"/>
                <w:sz w:val="20"/>
                <w:szCs w:val="20"/>
              </w:rPr>
              <w:t>k_W0</w:t>
            </w:r>
            <w:r w:rsidRPr="004712FD">
              <w:rPr>
                <w:rFonts w:ascii="Georgia" w:hAnsi="Georgia"/>
                <w:sz w:val="20"/>
                <w:szCs w:val="20"/>
              </w:rPr>
              <w:t>4</w:t>
            </w:r>
          </w:p>
        </w:tc>
        <w:tc>
          <w:tcPr>
            <w:tcW w:w="3932" w:type="pct"/>
            <w:shd w:val="clear" w:color="auto" w:fill="auto"/>
          </w:tcPr>
          <w:p w14:paraId="0660B3A8" w14:textId="521B6D0D" w:rsidR="00886774"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complex theoretical models as well as their implications for the advancement of interdisciplinary studies of key issues within the areas of humanistic and social sciences</w:t>
            </w:r>
          </w:p>
        </w:tc>
        <w:tc>
          <w:tcPr>
            <w:tcW w:w="596" w:type="pct"/>
            <w:shd w:val="clear" w:color="auto" w:fill="auto"/>
            <w:vAlign w:val="center"/>
          </w:tcPr>
          <w:p w14:paraId="46D8F0B9"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sz w:val="20"/>
                <w:szCs w:val="20"/>
              </w:rPr>
              <w:t>P7S_WG</w:t>
            </w:r>
          </w:p>
        </w:tc>
      </w:tr>
      <w:tr w:rsidR="00886774" w:rsidRPr="00E75C09" w14:paraId="63ABE5D9" w14:textId="77777777" w:rsidTr="00E75C09">
        <w:tc>
          <w:tcPr>
            <w:tcW w:w="472" w:type="pct"/>
            <w:shd w:val="clear" w:color="auto" w:fill="auto"/>
          </w:tcPr>
          <w:p w14:paraId="58E02C7F"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sz w:val="20"/>
                <w:szCs w:val="20"/>
              </w:rPr>
              <w:t>k_W05</w:t>
            </w:r>
          </w:p>
        </w:tc>
        <w:tc>
          <w:tcPr>
            <w:tcW w:w="3932" w:type="pct"/>
            <w:shd w:val="clear" w:color="auto" w:fill="auto"/>
          </w:tcPr>
          <w:p w14:paraId="2B17DA15" w14:textId="6DD6F772" w:rsidR="00886774" w:rsidRPr="004712FD" w:rsidRDefault="009D163D" w:rsidP="004712FD">
            <w:pPr>
              <w:pStyle w:val="NoSpacing"/>
              <w:rPr>
                <w:rFonts w:ascii="Georgia" w:eastAsia="Times New Roman" w:hAnsi="Georgia" w:cstheme="minorHAnsi"/>
                <w:sz w:val="20"/>
                <w:szCs w:val="20"/>
              </w:rPr>
            </w:pPr>
            <w:r w:rsidRPr="004712FD">
              <w:rPr>
                <w:rFonts w:ascii="Georgia" w:hAnsi="Georgia"/>
                <w:sz w:val="20"/>
                <w:szCs w:val="20"/>
              </w:rPr>
              <w:t>the (role of) historical tradition and its influence on the human condition</w:t>
            </w:r>
          </w:p>
        </w:tc>
        <w:tc>
          <w:tcPr>
            <w:tcW w:w="596" w:type="pct"/>
            <w:shd w:val="clear" w:color="auto" w:fill="auto"/>
            <w:vAlign w:val="center"/>
          </w:tcPr>
          <w:p w14:paraId="4D161837" w14:textId="77777777" w:rsidR="00886774" w:rsidRPr="004712FD" w:rsidRDefault="00886774" w:rsidP="004712FD">
            <w:pPr>
              <w:pStyle w:val="NoSpacing"/>
              <w:rPr>
                <w:rFonts w:ascii="Georgia" w:eastAsia="Times New Roman" w:hAnsi="Georgia" w:cstheme="minorHAnsi"/>
                <w:color w:val="000000"/>
                <w:sz w:val="20"/>
                <w:szCs w:val="20"/>
              </w:rPr>
            </w:pPr>
            <w:r w:rsidRPr="004712FD">
              <w:rPr>
                <w:rFonts w:ascii="Georgia" w:hAnsi="Georgia"/>
                <w:sz w:val="20"/>
                <w:szCs w:val="20"/>
              </w:rPr>
              <w:t>P7S_WG</w:t>
            </w:r>
          </w:p>
        </w:tc>
      </w:tr>
      <w:tr w:rsidR="00886774" w:rsidRPr="00E75C09" w14:paraId="502DCDA1" w14:textId="77777777" w:rsidTr="00E75C09">
        <w:tc>
          <w:tcPr>
            <w:tcW w:w="472" w:type="pct"/>
            <w:shd w:val="clear" w:color="auto" w:fill="auto"/>
          </w:tcPr>
          <w:p w14:paraId="549D96F0" w14:textId="77777777" w:rsidR="00886774" w:rsidRPr="004712FD" w:rsidRDefault="00886774" w:rsidP="004712FD">
            <w:pPr>
              <w:pStyle w:val="NoSpacing"/>
              <w:rPr>
                <w:rFonts w:ascii="Georgia" w:eastAsia="Times New Roman" w:hAnsi="Georgia" w:cstheme="minorHAnsi"/>
                <w:sz w:val="20"/>
                <w:szCs w:val="20"/>
              </w:rPr>
            </w:pPr>
            <w:r w:rsidRPr="004712FD">
              <w:rPr>
                <w:rFonts w:ascii="Georgia" w:hAnsi="Georgia"/>
                <w:sz w:val="20"/>
                <w:szCs w:val="20"/>
              </w:rPr>
              <w:t>k_W06</w:t>
            </w:r>
          </w:p>
        </w:tc>
        <w:tc>
          <w:tcPr>
            <w:tcW w:w="3932" w:type="pct"/>
            <w:shd w:val="clear" w:color="auto" w:fill="auto"/>
          </w:tcPr>
          <w:p w14:paraId="3CB45E9D" w14:textId="431E9E61" w:rsidR="00886774" w:rsidRPr="004712FD" w:rsidRDefault="009D163D" w:rsidP="004712FD">
            <w:pPr>
              <w:pStyle w:val="NoSpacing"/>
              <w:rPr>
                <w:rFonts w:ascii="Georgia" w:eastAsia="Times New Roman" w:hAnsi="Georgia" w:cstheme="minorHAnsi"/>
                <w:sz w:val="20"/>
                <w:szCs w:val="20"/>
              </w:rPr>
            </w:pPr>
            <w:r w:rsidRPr="004712FD">
              <w:rPr>
                <w:rFonts w:ascii="Georgia" w:hAnsi="Georgia"/>
                <w:sz w:val="20"/>
                <w:szCs w:val="20"/>
              </w:rPr>
              <w:t>applications of research results in solving social problems through regulation</w:t>
            </w:r>
          </w:p>
        </w:tc>
        <w:tc>
          <w:tcPr>
            <w:tcW w:w="596" w:type="pct"/>
            <w:shd w:val="clear" w:color="auto" w:fill="auto"/>
            <w:vAlign w:val="center"/>
          </w:tcPr>
          <w:p w14:paraId="6E9E7650" w14:textId="77777777" w:rsidR="00886774" w:rsidRPr="004712FD" w:rsidRDefault="00886774" w:rsidP="004712FD">
            <w:pPr>
              <w:pStyle w:val="NoSpacing"/>
              <w:rPr>
                <w:rFonts w:ascii="Georgia" w:eastAsia="Times New Roman" w:hAnsi="Georgia" w:cstheme="minorHAnsi"/>
                <w:sz w:val="20"/>
                <w:szCs w:val="20"/>
              </w:rPr>
            </w:pPr>
            <w:r w:rsidRPr="004712FD">
              <w:rPr>
                <w:rFonts w:ascii="Georgia" w:hAnsi="Georgia"/>
                <w:sz w:val="20"/>
                <w:szCs w:val="20"/>
              </w:rPr>
              <w:t>P7S_WG</w:t>
            </w:r>
          </w:p>
        </w:tc>
      </w:tr>
      <w:tr w:rsidR="009D163D" w:rsidRPr="00E75C09" w14:paraId="406FE042" w14:textId="77777777" w:rsidTr="00E75C09">
        <w:tc>
          <w:tcPr>
            <w:tcW w:w="472" w:type="pct"/>
            <w:shd w:val="clear" w:color="auto" w:fill="auto"/>
          </w:tcPr>
          <w:p w14:paraId="083668FE"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k_W07</w:t>
            </w:r>
          </w:p>
        </w:tc>
        <w:tc>
          <w:tcPr>
            <w:tcW w:w="3932" w:type="pct"/>
            <w:shd w:val="clear" w:color="auto" w:fill="auto"/>
          </w:tcPr>
          <w:p w14:paraId="2A668109" w14:textId="1EB3CC1E" w:rsidR="009D163D" w:rsidRPr="004712FD" w:rsidRDefault="009D163D" w:rsidP="004712FD">
            <w:pPr>
              <w:pStyle w:val="NoSpacing"/>
              <w:rPr>
                <w:rFonts w:ascii="Georgia" w:eastAsia="Times New Roman" w:hAnsi="Georgia" w:cstheme="minorHAnsi"/>
                <w:sz w:val="20"/>
                <w:szCs w:val="20"/>
              </w:rPr>
            </w:pPr>
            <w:r w:rsidRPr="004712FD">
              <w:rPr>
                <w:rFonts w:ascii="Georgia" w:hAnsi="Georgia"/>
                <w:sz w:val="20"/>
                <w:szCs w:val="20"/>
              </w:rPr>
              <w:t>specificity of the subject and range of methodology of humanistic sciences, notably within linguistics and communication, cultural studies and arts</w:t>
            </w:r>
          </w:p>
        </w:tc>
        <w:tc>
          <w:tcPr>
            <w:tcW w:w="596" w:type="pct"/>
            <w:shd w:val="clear" w:color="auto" w:fill="auto"/>
            <w:vAlign w:val="center"/>
          </w:tcPr>
          <w:p w14:paraId="397108EB" w14:textId="3209562B"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P7S_WG</w:t>
            </w:r>
          </w:p>
        </w:tc>
      </w:tr>
      <w:tr w:rsidR="009D163D" w:rsidRPr="00E75C09" w14:paraId="7B8B57E8" w14:textId="77777777" w:rsidTr="00E75C09">
        <w:tc>
          <w:tcPr>
            <w:tcW w:w="472" w:type="pct"/>
            <w:shd w:val="clear" w:color="auto" w:fill="auto"/>
          </w:tcPr>
          <w:p w14:paraId="1EFB295B"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k_W08</w:t>
            </w:r>
          </w:p>
        </w:tc>
        <w:tc>
          <w:tcPr>
            <w:tcW w:w="3932" w:type="pct"/>
            <w:shd w:val="clear" w:color="auto" w:fill="auto"/>
          </w:tcPr>
          <w:p w14:paraId="246E58AF" w14:textId="020C3B31" w:rsidR="009D163D" w:rsidRPr="004712FD" w:rsidRDefault="009D163D" w:rsidP="004712FD">
            <w:pPr>
              <w:pStyle w:val="NoSpacing"/>
              <w:rPr>
                <w:rFonts w:ascii="Georgia" w:eastAsia="Times New Roman" w:hAnsi="Georgia" w:cstheme="minorHAnsi"/>
                <w:sz w:val="20"/>
                <w:szCs w:val="20"/>
              </w:rPr>
            </w:pPr>
            <w:r w:rsidRPr="004712FD">
              <w:rPr>
                <w:rFonts w:ascii="Georgia" w:hAnsi="Georgia"/>
                <w:sz w:val="20"/>
                <w:szCs w:val="20"/>
              </w:rPr>
              <w:t>specificity of the subject and range of methodology of social sciences, notably social structures and media systems</w:t>
            </w:r>
          </w:p>
        </w:tc>
        <w:tc>
          <w:tcPr>
            <w:tcW w:w="596" w:type="pct"/>
            <w:shd w:val="clear" w:color="auto" w:fill="auto"/>
            <w:vAlign w:val="center"/>
          </w:tcPr>
          <w:p w14:paraId="384CF622" w14:textId="253A6EC6"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P7S_WG</w:t>
            </w:r>
          </w:p>
        </w:tc>
      </w:tr>
      <w:tr w:rsidR="009D163D" w:rsidRPr="00E75C09" w14:paraId="4B1E97E5" w14:textId="77777777" w:rsidTr="00E75C09">
        <w:tc>
          <w:tcPr>
            <w:tcW w:w="472" w:type="pct"/>
            <w:shd w:val="clear" w:color="auto" w:fill="auto"/>
          </w:tcPr>
          <w:p w14:paraId="1BDA8661" w14:textId="5D7F4843" w:rsidR="009D163D" w:rsidRPr="004712FD" w:rsidRDefault="009D163D" w:rsidP="004712FD">
            <w:pPr>
              <w:pStyle w:val="NoSpacing"/>
              <w:rPr>
                <w:rFonts w:ascii="Georgia" w:hAnsi="Georgia"/>
                <w:sz w:val="20"/>
                <w:szCs w:val="20"/>
              </w:rPr>
            </w:pPr>
            <w:r w:rsidRPr="004712FD">
              <w:rPr>
                <w:rFonts w:ascii="Georgia" w:hAnsi="Georgia"/>
                <w:sz w:val="20"/>
                <w:szCs w:val="20"/>
              </w:rPr>
              <w:t>k_W0</w:t>
            </w:r>
            <w:r w:rsidRPr="004712FD">
              <w:rPr>
                <w:rFonts w:ascii="Georgia" w:hAnsi="Georgia"/>
                <w:sz w:val="20"/>
                <w:szCs w:val="20"/>
              </w:rPr>
              <w:t>9</w:t>
            </w:r>
          </w:p>
        </w:tc>
        <w:tc>
          <w:tcPr>
            <w:tcW w:w="3932" w:type="pct"/>
            <w:shd w:val="clear" w:color="auto" w:fill="auto"/>
          </w:tcPr>
          <w:p w14:paraId="2961FDAC" w14:textId="3EEE504D" w:rsidR="009D163D" w:rsidRPr="004712FD" w:rsidRDefault="009D163D" w:rsidP="004712FD">
            <w:pPr>
              <w:pStyle w:val="NoSpacing"/>
              <w:rPr>
                <w:rFonts w:ascii="Georgia" w:hAnsi="Georgia"/>
                <w:sz w:val="20"/>
                <w:szCs w:val="20"/>
              </w:rPr>
            </w:pPr>
            <w:r w:rsidRPr="004712FD">
              <w:rPr>
                <w:rFonts w:ascii="Georgia" w:hAnsi="Georgia"/>
                <w:sz w:val="20"/>
                <w:szCs w:val="20"/>
              </w:rPr>
              <w:t>specialist terminology and advanced reasoning and presentation techniques characteristic of academic exposition in the selected discipline</w:t>
            </w:r>
          </w:p>
        </w:tc>
        <w:tc>
          <w:tcPr>
            <w:tcW w:w="596" w:type="pct"/>
            <w:shd w:val="clear" w:color="auto" w:fill="auto"/>
            <w:vAlign w:val="center"/>
          </w:tcPr>
          <w:p w14:paraId="2F4D7F6F" w14:textId="2E730212" w:rsidR="009D163D" w:rsidRPr="004712FD" w:rsidRDefault="009D163D" w:rsidP="004712FD">
            <w:pPr>
              <w:pStyle w:val="NoSpacing"/>
              <w:rPr>
                <w:rFonts w:ascii="Georgia" w:hAnsi="Georgia"/>
                <w:sz w:val="20"/>
                <w:szCs w:val="20"/>
              </w:rPr>
            </w:pPr>
            <w:r w:rsidRPr="004712FD">
              <w:rPr>
                <w:rFonts w:ascii="Georgia" w:hAnsi="Georgia"/>
                <w:sz w:val="20"/>
                <w:szCs w:val="20"/>
              </w:rPr>
              <w:t>P7S_WG</w:t>
            </w:r>
          </w:p>
        </w:tc>
      </w:tr>
      <w:tr w:rsidR="009D163D" w:rsidRPr="00E75C09" w14:paraId="54A0AC4F" w14:textId="77777777" w:rsidTr="00E75C09">
        <w:tc>
          <w:tcPr>
            <w:tcW w:w="472" w:type="pct"/>
            <w:shd w:val="clear" w:color="auto" w:fill="auto"/>
          </w:tcPr>
          <w:p w14:paraId="2DAC8B32" w14:textId="6D3AF692" w:rsidR="009D163D" w:rsidRPr="004712FD" w:rsidRDefault="009D163D" w:rsidP="004712FD">
            <w:pPr>
              <w:pStyle w:val="NoSpacing"/>
              <w:rPr>
                <w:rFonts w:ascii="Georgia" w:hAnsi="Georgia"/>
                <w:sz w:val="20"/>
                <w:szCs w:val="20"/>
              </w:rPr>
            </w:pPr>
            <w:r w:rsidRPr="004712FD">
              <w:rPr>
                <w:rFonts w:ascii="Georgia" w:hAnsi="Georgia"/>
                <w:sz w:val="20"/>
                <w:szCs w:val="20"/>
              </w:rPr>
              <w:t>k_W</w:t>
            </w:r>
            <w:r w:rsidRPr="004712FD">
              <w:rPr>
                <w:rFonts w:ascii="Georgia" w:hAnsi="Georgia"/>
                <w:sz w:val="20"/>
                <w:szCs w:val="20"/>
              </w:rPr>
              <w:t>10</w:t>
            </w:r>
          </w:p>
        </w:tc>
        <w:tc>
          <w:tcPr>
            <w:tcW w:w="3932" w:type="pct"/>
            <w:shd w:val="clear" w:color="auto" w:fill="auto"/>
          </w:tcPr>
          <w:p w14:paraId="4F64CCF6" w14:textId="2E5F9D56" w:rsidR="009D163D" w:rsidRPr="004712FD" w:rsidRDefault="009D163D" w:rsidP="004712FD">
            <w:pPr>
              <w:pStyle w:val="NoSpacing"/>
              <w:rPr>
                <w:rFonts w:ascii="Georgia" w:hAnsi="Georgia"/>
                <w:sz w:val="20"/>
                <w:szCs w:val="20"/>
              </w:rPr>
            </w:pPr>
            <w:r w:rsidRPr="004712FD">
              <w:rPr>
                <w:rFonts w:ascii="Georgia" w:hAnsi="Georgia"/>
                <w:sz w:val="20"/>
                <w:szCs w:val="20"/>
              </w:rPr>
              <w:t>advanced sampling and data processing techniques characteristic of academic activity in the selected discipline</w:t>
            </w:r>
          </w:p>
        </w:tc>
        <w:tc>
          <w:tcPr>
            <w:tcW w:w="596" w:type="pct"/>
            <w:shd w:val="clear" w:color="auto" w:fill="auto"/>
            <w:vAlign w:val="center"/>
          </w:tcPr>
          <w:p w14:paraId="6917E45D" w14:textId="0D232F9A" w:rsidR="009D163D" w:rsidRPr="004712FD" w:rsidRDefault="009D163D" w:rsidP="004712FD">
            <w:pPr>
              <w:pStyle w:val="NoSpacing"/>
              <w:rPr>
                <w:rFonts w:ascii="Georgia" w:hAnsi="Georgia"/>
                <w:sz w:val="20"/>
                <w:szCs w:val="20"/>
              </w:rPr>
            </w:pPr>
            <w:r w:rsidRPr="004712FD">
              <w:rPr>
                <w:rFonts w:ascii="Georgia" w:hAnsi="Georgia"/>
                <w:sz w:val="20"/>
                <w:szCs w:val="20"/>
              </w:rPr>
              <w:t>P7S_WG</w:t>
            </w:r>
          </w:p>
        </w:tc>
      </w:tr>
      <w:tr w:rsidR="009D163D" w:rsidRPr="00E75C09" w14:paraId="43C7A033" w14:textId="77777777" w:rsidTr="00E75C09">
        <w:tc>
          <w:tcPr>
            <w:tcW w:w="472" w:type="pct"/>
            <w:shd w:val="clear" w:color="auto" w:fill="auto"/>
          </w:tcPr>
          <w:p w14:paraId="6E0542A5" w14:textId="03B71E96" w:rsidR="009D163D" w:rsidRPr="004712FD" w:rsidRDefault="009D163D" w:rsidP="004712FD">
            <w:pPr>
              <w:pStyle w:val="NoSpacing"/>
              <w:rPr>
                <w:rFonts w:ascii="Georgia" w:hAnsi="Georgia"/>
                <w:sz w:val="20"/>
                <w:szCs w:val="20"/>
              </w:rPr>
            </w:pPr>
            <w:r w:rsidRPr="004712FD">
              <w:rPr>
                <w:rFonts w:ascii="Georgia" w:hAnsi="Georgia"/>
                <w:sz w:val="20"/>
                <w:szCs w:val="20"/>
              </w:rPr>
              <w:t>k_W1</w:t>
            </w:r>
            <w:r w:rsidRPr="004712FD">
              <w:rPr>
                <w:rFonts w:ascii="Georgia" w:hAnsi="Georgia"/>
                <w:sz w:val="20"/>
                <w:szCs w:val="20"/>
              </w:rPr>
              <w:t>1</w:t>
            </w:r>
          </w:p>
        </w:tc>
        <w:tc>
          <w:tcPr>
            <w:tcW w:w="3932" w:type="pct"/>
            <w:shd w:val="clear" w:color="auto" w:fill="auto"/>
          </w:tcPr>
          <w:p w14:paraId="5ADA9BCA" w14:textId="676F89D0" w:rsidR="009D163D" w:rsidRPr="004712FD" w:rsidRDefault="009D163D" w:rsidP="004712FD">
            <w:pPr>
              <w:pStyle w:val="NoSpacing"/>
              <w:rPr>
                <w:rFonts w:ascii="Georgia" w:hAnsi="Georgia"/>
                <w:sz w:val="20"/>
                <w:szCs w:val="20"/>
              </w:rPr>
            </w:pPr>
            <w:r w:rsidRPr="004712FD">
              <w:rPr>
                <w:rFonts w:ascii="Georgia" w:hAnsi="Georgia"/>
                <w:sz w:val="20"/>
                <w:szCs w:val="20"/>
              </w:rPr>
              <w:t>advanced methods of analysis and interpretation of texts, discourses and cultural products/practices</w:t>
            </w:r>
          </w:p>
        </w:tc>
        <w:tc>
          <w:tcPr>
            <w:tcW w:w="596" w:type="pct"/>
            <w:shd w:val="clear" w:color="auto" w:fill="auto"/>
            <w:vAlign w:val="center"/>
          </w:tcPr>
          <w:p w14:paraId="0F978B4C" w14:textId="6809CBCF" w:rsidR="009D163D" w:rsidRPr="004712FD" w:rsidRDefault="009D163D" w:rsidP="004712FD">
            <w:pPr>
              <w:pStyle w:val="NoSpacing"/>
              <w:rPr>
                <w:rFonts w:ascii="Georgia" w:hAnsi="Georgia"/>
                <w:sz w:val="20"/>
                <w:szCs w:val="20"/>
              </w:rPr>
            </w:pPr>
            <w:r w:rsidRPr="004712FD">
              <w:rPr>
                <w:rFonts w:ascii="Georgia" w:hAnsi="Georgia"/>
                <w:sz w:val="20"/>
                <w:szCs w:val="20"/>
              </w:rPr>
              <w:t>P7S_WG</w:t>
            </w:r>
          </w:p>
        </w:tc>
      </w:tr>
      <w:tr w:rsidR="009D163D" w:rsidRPr="00E75C09" w14:paraId="66F09F97" w14:textId="77777777" w:rsidTr="00E75C09">
        <w:tc>
          <w:tcPr>
            <w:tcW w:w="472" w:type="pct"/>
            <w:shd w:val="clear" w:color="auto" w:fill="auto"/>
          </w:tcPr>
          <w:p w14:paraId="0BE9ECA8" w14:textId="44CF640C" w:rsidR="009D163D" w:rsidRPr="004712FD" w:rsidRDefault="009D163D" w:rsidP="004712FD">
            <w:pPr>
              <w:pStyle w:val="NoSpacing"/>
              <w:rPr>
                <w:rFonts w:ascii="Georgia" w:hAnsi="Georgia"/>
                <w:sz w:val="20"/>
                <w:szCs w:val="20"/>
              </w:rPr>
            </w:pPr>
            <w:r w:rsidRPr="004712FD">
              <w:rPr>
                <w:rFonts w:ascii="Georgia" w:hAnsi="Georgia"/>
                <w:sz w:val="20"/>
                <w:szCs w:val="20"/>
              </w:rPr>
              <w:t>k_W1</w:t>
            </w:r>
            <w:r w:rsidRPr="004712FD">
              <w:rPr>
                <w:rFonts w:ascii="Georgia" w:hAnsi="Georgia"/>
                <w:sz w:val="20"/>
                <w:szCs w:val="20"/>
              </w:rPr>
              <w:t>2</w:t>
            </w:r>
          </w:p>
        </w:tc>
        <w:tc>
          <w:tcPr>
            <w:tcW w:w="3932" w:type="pct"/>
            <w:shd w:val="clear" w:color="auto" w:fill="auto"/>
          </w:tcPr>
          <w:p w14:paraId="2828A9C5" w14:textId="31CDE3AC" w:rsidR="009D163D" w:rsidRPr="004712FD" w:rsidRDefault="009D163D" w:rsidP="004712FD">
            <w:pPr>
              <w:pStyle w:val="NoSpacing"/>
              <w:rPr>
                <w:rFonts w:ascii="Georgia" w:hAnsi="Georgia"/>
                <w:sz w:val="20"/>
                <w:szCs w:val="20"/>
              </w:rPr>
            </w:pPr>
            <w:r w:rsidRPr="004712FD">
              <w:rPr>
                <w:rFonts w:ascii="Georgia" w:hAnsi="Georgia"/>
                <w:sz w:val="20"/>
                <w:szCs w:val="20"/>
              </w:rPr>
              <w:t>advanced methods of analysis of human beings as social agents within larger social structures and of rules according to which they function</w:t>
            </w:r>
          </w:p>
        </w:tc>
        <w:tc>
          <w:tcPr>
            <w:tcW w:w="596" w:type="pct"/>
            <w:shd w:val="clear" w:color="auto" w:fill="auto"/>
            <w:vAlign w:val="center"/>
          </w:tcPr>
          <w:p w14:paraId="3B05C202" w14:textId="5ADCBA23" w:rsidR="009D163D" w:rsidRPr="004712FD" w:rsidRDefault="009D163D" w:rsidP="004712FD">
            <w:pPr>
              <w:pStyle w:val="NoSpacing"/>
              <w:rPr>
                <w:rFonts w:ascii="Georgia" w:hAnsi="Georgia"/>
                <w:sz w:val="20"/>
                <w:szCs w:val="20"/>
              </w:rPr>
            </w:pPr>
            <w:r w:rsidRPr="004712FD">
              <w:rPr>
                <w:rFonts w:ascii="Georgia" w:hAnsi="Georgia"/>
                <w:sz w:val="20"/>
                <w:szCs w:val="20"/>
              </w:rPr>
              <w:t>P7S_WG</w:t>
            </w:r>
          </w:p>
        </w:tc>
      </w:tr>
      <w:tr w:rsidR="009D163D" w:rsidRPr="00E75C09" w14:paraId="2A30C81C" w14:textId="77777777" w:rsidTr="00E75C09">
        <w:tc>
          <w:tcPr>
            <w:tcW w:w="472" w:type="pct"/>
            <w:shd w:val="clear" w:color="auto" w:fill="auto"/>
          </w:tcPr>
          <w:p w14:paraId="203A438D" w14:textId="5FCAB95D" w:rsidR="009D163D" w:rsidRPr="004712FD" w:rsidRDefault="009D163D" w:rsidP="004712FD">
            <w:pPr>
              <w:pStyle w:val="NoSpacing"/>
              <w:rPr>
                <w:rFonts w:ascii="Georgia" w:hAnsi="Georgia"/>
                <w:sz w:val="20"/>
                <w:szCs w:val="20"/>
              </w:rPr>
            </w:pPr>
            <w:r w:rsidRPr="004712FD">
              <w:rPr>
                <w:rFonts w:ascii="Georgia" w:hAnsi="Georgia"/>
                <w:sz w:val="20"/>
                <w:szCs w:val="20"/>
              </w:rPr>
              <w:t>k_W1</w:t>
            </w:r>
            <w:r w:rsidRPr="004712FD">
              <w:rPr>
                <w:rFonts w:ascii="Georgia" w:hAnsi="Georgia"/>
                <w:sz w:val="20"/>
                <w:szCs w:val="20"/>
              </w:rPr>
              <w:t>3</w:t>
            </w:r>
          </w:p>
        </w:tc>
        <w:tc>
          <w:tcPr>
            <w:tcW w:w="3932" w:type="pct"/>
            <w:shd w:val="clear" w:color="auto" w:fill="auto"/>
          </w:tcPr>
          <w:p w14:paraId="763E379C" w14:textId="29D05AA9" w:rsidR="009D163D" w:rsidRPr="004712FD" w:rsidRDefault="009D163D" w:rsidP="004712FD">
            <w:pPr>
              <w:pStyle w:val="NoSpacing"/>
              <w:rPr>
                <w:rFonts w:ascii="Georgia" w:hAnsi="Georgia"/>
                <w:sz w:val="20"/>
                <w:szCs w:val="20"/>
              </w:rPr>
            </w:pPr>
            <w:r w:rsidRPr="004712FD">
              <w:rPr>
                <w:rFonts w:ascii="Georgia" w:hAnsi="Georgia"/>
                <w:sz w:val="20"/>
                <w:szCs w:val="20"/>
              </w:rPr>
              <w:t>how to articulate dilemmas of modern interdisciplinary research practices and their applications for solving social problems</w:t>
            </w:r>
          </w:p>
        </w:tc>
        <w:tc>
          <w:tcPr>
            <w:tcW w:w="596" w:type="pct"/>
            <w:shd w:val="clear" w:color="auto" w:fill="auto"/>
            <w:vAlign w:val="center"/>
          </w:tcPr>
          <w:p w14:paraId="4BE84F23" w14:textId="090756EC" w:rsidR="009D163D" w:rsidRPr="004712FD" w:rsidRDefault="009D163D" w:rsidP="004712FD">
            <w:pPr>
              <w:pStyle w:val="NoSpacing"/>
              <w:rPr>
                <w:rFonts w:ascii="Georgia" w:hAnsi="Georgia"/>
                <w:sz w:val="20"/>
                <w:szCs w:val="20"/>
              </w:rPr>
            </w:pPr>
            <w:r w:rsidRPr="004712FD">
              <w:rPr>
                <w:rFonts w:ascii="Georgia" w:hAnsi="Georgia"/>
                <w:sz w:val="20"/>
                <w:szCs w:val="20"/>
              </w:rPr>
              <w:t>P7S_WK</w:t>
            </w:r>
          </w:p>
        </w:tc>
      </w:tr>
      <w:tr w:rsidR="009D163D" w:rsidRPr="00E75C09" w14:paraId="5FC7550F" w14:textId="77777777" w:rsidTr="00E75C09">
        <w:tc>
          <w:tcPr>
            <w:tcW w:w="472" w:type="pct"/>
            <w:shd w:val="clear" w:color="auto" w:fill="auto"/>
          </w:tcPr>
          <w:p w14:paraId="125C84D5" w14:textId="44C5A0A9" w:rsidR="009D163D" w:rsidRPr="004712FD" w:rsidRDefault="009D163D" w:rsidP="004712FD">
            <w:pPr>
              <w:pStyle w:val="NoSpacing"/>
              <w:rPr>
                <w:rFonts w:ascii="Georgia" w:hAnsi="Georgia"/>
                <w:sz w:val="20"/>
                <w:szCs w:val="20"/>
              </w:rPr>
            </w:pPr>
            <w:r w:rsidRPr="004712FD">
              <w:rPr>
                <w:rFonts w:ascii="Georgia" w:hAnsi="Georgia"/>
                <w:sz w:val="20"/>
                <w:szCs w:val="20"/>
              </w:rPr>
              <w:t>k_W1</w:t>
            </w:r>
            <w:r w:rsidRPr="004712FD">
              <w:rPr>
                <w:rFonts w:ascii="Georgia" w:hAnsi="Georgia"/>
                <w:sz w:val="20"/>
                <w:szCs w:val="20"/>
              </w:rPr>
              <w:t>4</w:t>
            </w:r>
          </w:p>
        </w:tc>
        <w:tc>
          <w:tcPr>
            <w:tcW w:w="3932" w:type="pct"/>
            <w:shd w:val="clear" w:color="auto" w:fill="auto"/>
          </w:tcPr>
          <w:p w14:paraId="02609FD3" w14:textId="7C6F2BC4" w:rsidR="009D163D" w:rsidRPr="004712FD" w:rsidRDefault="009D163D" w:rsidP="004712FD">
            <w:pPr>
              <w:pStyle w:val="NoSpacing"/>
              <w:rPr>
                <w:rFonts w:ascii="Georgia" w:hAnsi="Georgia"/>
                <w:sz w:val="20"/>
                <w:szCs w:val="20"/>
              </w:rPr>
            </w:pPr>
            <w:r w:rsidRPr="004712FD">
              <w:rPr>
                <w:rFonts w:ascii="Georgia" w:hAnsi="Georgia"/>
                <w:sz w:val="20"/>
                <w:szCs w:val="20"/>
              </w:rPr>
              <w:t>political and ethical, economic and regulatory challenges connected with interdisciplinary research paradigms and their applications</w:t>
            </w:r>
          </w:p>
        </w:tc>
        <w:tc>
          <w:tcPr>
            <w:tcW w:w="596" w:type="pct"/>
            <w:shd w:val="clear" w:color="auto" w:fill="auto"/>
            <w:vAlign w:val="center"/>
          </w:tcPr>
          <w:p w14:paraId="4FE0025C" w14:textId="3BBEFDE9" w:rsidR="009D163D" w:rsidRPr="004712FD" w:rsidRDefault="009D163D" w:rsidP="004712FD">
            <w:pPr>
              <w:pStyle w:val="NoSpacing"/>
              <w:rPr>
                <w:rFonts w:ascii="Georgia" w:hAnsi="Georgia"/>
                <w:sz w:val="20"/>
                <w:szCs w:val="20"/>
              </w:rPr>
            </w:pPr>
            <w:r w:rsidRPr="004712FD">
              <w:rPr>
                <w:rFonts w:ascii="Georgia" w:hAnsi="Georgia"/>
                <w:sz w:val="20"/>
                <w:szCs w:val="20"/>
              </w:rPr>
              <w:t>P7S_WK</w:t>
            </w:r>
          </w:p>
        </w:tc>
      </w:tr>
      <w:tr w:rsidR="009D163D" w:rsidRPr="00E75C09" w14:paraId="1C08291C" w14:textId="77777777" w:rsidTr="00E75C09">
        <w:tc>
          <w:tcPr>
            <w:tcW w:w="472" w:type="pct"/>
            <w:shd w:val="clear" w:color="auto" w:fill="auto"/>
          </w:tcPr>
          <w:p w14:paraId="778F4EB6" w14:textId="1721341B" w:rsidR="009D163D" w:rsidRPr="004712FD" w:rsidRDefault="009D163D" w:rsidP="004712FD">
            <w:pPr>
              <w:pStyle w:val="NoSpacing"/>
              <w:rPr>
                <w:rFonts w:ascii="Georgia" w:hAnsi="Georgia"/>
                <w:sz w:val="20"/>
                <w:szCs w:val="20"/>
              </w:rPr>
            </w:pPr>
            <w:r w:rsidRPr="004712FD">
              <w:rPr>
                <w:rFonts w:ascii="Georgia" w:hAnsi="Georgia"/>
                <w:sz w:val="20"/>
                <w:szCs w:val="20"/>
              </w:rPr>
              <w:t>k_W1</w:t>
            </w:r>
            <w:r w:rsidRPr="004712FD">
              <w:rPr>
                <w:rFonts w:ascii="Georgia" w:hAnsi="Georgia"/>
                <w:sz w:val="20"/>
                <w:szCs w:val="20"/>
              </w:rPr>
              <w:t>5</w:t>
            </w:r>
          </w:p>
        </w:tc>
        <w:tc>
          <w:tcPr>
            <w:tcW w:w="3932" w:type="pct"/>
            <w:shd w:val="clear" w:color="auto" w:fill="auto"/>
          </w:tcPr>
          <w:p w14:paraId="4FCB9C3E" w14:textId="3EA068BE" w:rsidR="009D163D" w:rsidRPr="004712FD" w:rsidRDefault="009D163D" w:rsidP="004712FD">
            <w:pPr>
              <w:pStyle w:val="NoSpacing"/>
              <w:rPr>
                <w:rFonts w:ascii="Georgia" w:hAnsi="Georgia"/>
                <w:sz w:val="20"/>
                <w:szCs w:val="20"/>
              </w:rPr>
            </w:pPr>
            <w:r w:rsidRPr="004712FD">
              <w:rPr>
                <w:rFonts w:ascii="Georgia" w:hAnsi="Georgia"/>
                <w:sz w:val="20"/>
                <w:szCs w:val="20"/>
              </w:rPr>
              <w:t>rules of the protection of intellectual and industrial copyright, information and intellectual property management</w:t>
            </w:r>
          </w:p>
        </w:tc>
        <w:tc>
          <w:tcPr>
            <w:tcW w:w="596" w:type="pct"/>
            <w:shd w:val="clear" w:color="auto" w:fill="auto"/>
            <w:vAlign w:val="center"/>
          </w:tcPr>
          <w:p w14:paraId="5135E7BD" w14:textId="54155962" w:rsidR="009D163D" w:rsidRPr="004712FD" w:rsidRDefault="009D163D" w:rsidP="004712FD">
            <w:pPr>
              <w:pStyle w:val="NoSpacing"/>
              <w:rPr>
                <w:rFonts w:ascii="Georgia" w:hAnsi="Georgia"/>
                <w:sz w:val="20"/>
                <w:szCs w:val="20"/>
              </w:rPr>
            </w:pPr>
            <w:r w:rsidRPr="004712FD">
              <w:rPr>
                <w:rFonts w:ascii="Georgia" w:hAnsi="Georgia"/>
                <w:sz w:val="20"/>
                <w:szCs w:val="20"/>
              </w:rPr>
              <w:t>P7S_WK</w:t>
            </w:r>
          </w:p>
        </w:tc>
      </w:tr>
      <w:tr w:rsidR="009D163D" w:rsidRPr="00E75C09" w14:paraId="25A76ABC" w14:textId="77777777" w:rsidTr="00E75C09">
        <w:tc>
          <w:tcPr>
            <w:tcW w:w="472" w:type="pct"/>
            <w:shd w:val="clear" w:color="auto" w:fill="auto"/>
          </w:tcPr>
          <w:p w14:paraId="0A09C048" w14:textId="04C729B3" w:rsidR="009D163D" w:rsidRPr="004712FD" w:rsidRDefault="009D163D" w:rsidP="004712FD">
            <w:pPr>
              <w:pStyle w:val="NoSpacing"/>
              <w:rPr>
                <w:rFonts w:ascii="Georgia" w:hAnsi="Georgia"/>
                <w:sz w:val="20"/>
                <w:szCs w:val="20"/>
              </w:rPr>
            </w:pPr>
            <w:r w:rsidRPr="004712FD">
              <w:rPr>
                <w:rFonts w:ascii="Georgia" w:hAnsi="Georgia"/>
                <w:sz w:val="20"/>
                <w:szCs w:val="20"/>
              </w:rPr>
              <w:t>k_W1</w:t>
            </w:r>
            <w:r w:rsidRPr="004712FD">
              <w:rPr>
                <w:rFonts w:ascii="Georgia" w:hAnsi="Georgia"/>
                <w:sz w:val="20"/>
                <w:szCs w:val="20"/>
              </w:rPr>
              <w:t>6</w:t>
            </w:r>
          </w:p>
        </w:tc>
        <w:tc>
          <w:tcPr>
            <w:tcW w:w="3932" w:type="pct"/>
            <w:shd w:val="clear" w:color="auto" w:fill="auto"/>
          </w:tcPr>
          <w:p w14:paraId="332250B9" w14:textId="0E2C1434" w:rsidR="009D163D" w:rsidRPr="004712FD" w:rsidRDefault="009D163D" w:rsidP="004712FD">
            <w:pPr>
              <w:pStyle w:val="NoSpacing"/>
              <w:rPr>
                <w:rFonts w:ascii="Georgia" w:hAnsi="Georgia"/>
                <w:sz w:val="20"/>
                <w:szCs w:val="20"/>
              </w:rPr>
            </w:pPr>
            <w:r w:rsidRPr="004712FD">
              <w:rPr>
                <w:rFonts w:ascii="Georgia" w:hAnsi="Georgia"/>
                <w:sz w:val="20"/>
                <w:szCs w:val="20"/>
              </w:rPr>
              <w:t>principles of operation and discourses of organizations relevant to professional activity in such fields as education, culture, media, arts, professional communication, entrepreneurship)</w:t>
            </w:r>
          </w:p>
        </w:tc>
        <w:tc>
          <w:tcPr>
            <w:tcW w:w="596" w:type="pct"/>
            <w:shd w:val="clear" w:color="auto" w:fill="auto"/>
            <w:vAlign w:val="center"/>
          </w:tcPr>
          <w:p w14:paraId="467F8894" w14:textId="051FA542" w:rsidR="009D163D" w:rsidRPr="004712FD" w:rsidRDefault="009D163D" w:rsidP="004712FD">
            <w:pPr>
              <w:pStyle w:val="NoSpacing"/>
              <w:rPr>
                <w:rFonts w:ascii="Georgia" w:hAnsi="Georgia"/>
                <w:sz w:val="20"/>
                <w:szCs w:val="20"/>
              </w:rPr>
            </w:pPr>
            <w:r w:rsidRPr="004712FD">
              <w:rPr>
                <w:rFonts w:ascii="Georgia" w:hAnsi="Georgia"/>
                <w:sz w:val="20"/>
                <w:szCs w:val="20"/>
              </w:rPr>
              <w:t>P7S_WK</w:t>
            </w:r>
          </w:p>
        </w:tc>
      </w:tr>
      <w:tr w:rsidR="009D163D" w:rsidRPr="00E75C09" w14:paraId="584E4B29" w14:textId="77777777" w:rsidTr="005E27CA">
        <w:trPr>
          <w:trHeight w:val="510"/>
        </w:trPr>
        <w:tc>
          <w:tcPr>
            <w:tcW w:w="5000" w:type="pct"/>
            <w:gridSpan w:val="3"/>
            <w:shd w:val="clear" w:color="auto" w:fill="auto"/>
            <w:vAlign w:val="center"/>
          </w:tcPr>
          <w:p w14:paraId="2BB84C27" w14:textId="77777777" w:rsidR="009D163D" w:rsidRPr="004712FD" w:rsidRDefault="009D163D" w:rsidP="004712FD">
            <w:pPr>
              <w:pStyle w:val="NoSpacing"/>
              <w:jc w:val="center"/>
              <w:rPr>
                <w:rFonts w:ascii="Georgia" w:eastAsia="Times New Roman" w:hAnsi="Georgia" w:cstheme="minorHAnsi"/>
                <w:sz w:val="20"/>
                <w:szCs w:val="20"/>
              </w:rPr>
            </w:pPr>
            <w:r w:rsidRPr="004712FD">
              <w:rPr>
                <w:rFonts w:ascii="Georgia" w:hAnsi="Georgia"/>
                <w:sz w:val="20"/>
                <w:szCs w:val="20"/>
              </w:rPr>
              <w:t>SKILLS: GRADUATE CAN</w:t>
            </w:r>
          </w:p>
        </w:tc>
      </w:tr>
      <w:tr w:rsidR="009D163D" w:rsidRPr="00E75C09" w14:paraId="2F04D44F" w14:textId="77777777" w:rsidTr="00E75C09">
        <w:tc>
          <w:tcPr>
            <w:tcW w:w="472" w:type="pct"/>
            <w:shd w:val="clear" w:color="auto" w:fill="auto"/>
          </w:tcPr>
          <w:p w14:paraId="4EA63950"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k_U01</w:t>
            </w:r>
          </w:p>
        </w:tc>
        <w:tc>
          <w:tcPr>
            <w:tcW w:w="3932" w:type="pct"/>
            <w:shd w:val="clear" w:color="auto" w:fill="auto"/>
          </w:tcPr>
          <w:p w14:paraId="59F18E99" w14:textId="7DF7B7CA"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recognise and replicate typical genres, styles and rhetorical conventions characteristic of (academic) communication</w:t>
            </w:r>
          </w:p>
        </w:tc>
        <w:tc>
          <w:tcPr>
            <w:tcW w:w="596" w:type="pct"/>
            <w:shd w:val="clear" w:color="auto" w:fill="auto"/>
            <w:vAlign w:val="center"/>
          </w:tcPr>
          <w:p w14:paraId="22F869F0"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4803675D" w14:textId="77777777" w:rsidTr="00E75C09">
        <w:tc>
          <w:tcPr>
            <w:tcW w:w="472" w:type="pct"/>
            <w:shd w:val="clear" w:color="auto" w:fill="auto"/>
          </w:tcPr>
          <w:p w14:paraId="6751B669"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k_U02</w:t>
            </w:r>
          </w:p>
        </w:tc>
        <w:tc>
          <w:tcPr>
            <w:tcW w:w="3932" w:type="pct"/>
            <w:shd w:val="clear" w:color="auto" w:fill="auto"/>
          </w:tcPr>
          <w:p w14:paraId="44CFC092" w14:textId="3BEE8E8B"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select information from various sources and evaluate its relevance and credibility</w:t>
            </w:r>
          </w:p>
        </w:tc>
        <w:tc>
          <w:tcPr>
            <w:tcW w:w="596" w:type="pct"/>
            <w:shd w:val="clear" w:color="auto" w:fill="auto"/>
            <w:vAlign w:val="center"/>
          </w:tcPr>
          <w:p w14:paraId="711B867D" w14:textId="7A26555E"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412EC602" w14:textId="77777777" w:rsidTr="00E75C09">
        <w:tc>
          <w:tcPr>
            <w:tcW w:w="472" w:type="pct"/>
            <w:shd w:val="clear" w:color="auto" w:fill="auto"/>
          </w:tcPr>
          <w:p w14:paraId="45A141A9"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k_U03</w:t>
            </w:r>
          </w:p>
        </w:tc>
        <w:tc>
          <w:tcPr>
            <w:tcW w:w="3932" w:type="pct"/>
            <w:shd w:val="clear" w:color="auto" w:fill="auto"/>
          </w:tcPr>
          <w:p w14:paraId="5660D94B" w14:textId="452DC4D8"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understand and process information and reconstruct underlying meaning and argumentation given specific cultural context</w:t>
            </w:r>
          </w:p>
        </w:tc>
        <w:tc>
          <w:tcPr>
            <w:tcW w:w="596" w:type="pct"/>
            <w:shd w:val="clear" w:color="auto" w:fill="auto"/>
            <w:vAlign w:val="center"/>
          </w:tcPr>
          <w:p w14:paraId="5C7CF779" w14:textId="6F4D43E2"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440E6727" w14:textId="77777777" w:rsidTr="00E75C09">
        <w:tc>
          <w:tcPr>
            <w:tcW w:w="472" w:type="pct"/>
            <w:shd w:val="clear" w:color="auto" w:fill="auto"/>
          </w:tcPr>
          <w:p w14:paraId="3A6F0787"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k_U04</w:t>
            </w:r>
          </w:p>
        </w:tc>
        <w:tc>
          <w:tcPr>
            <w:tcW w:w="3932" w:type="pct"/>
            <w:shd w:val="clear" w:color="auto" w:fill="auto"/>
          </w:tcPr>
          <w:p w14:paraId="5080A6DA" w14:textId="744E7611"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formulate original research questions and design research to address unusual interdisciplinary problems</w:t>
            </w:r>
          </w:p>
        </w:tc>
        <w:tc>
          <w:tcPr>
            <w:tcW w:w="596" w:type="pct"/>
            <w:shd w:val="clear" w:color="auto" w:fill="auto"/>
            <w:vAlign w:val="center"/>
          </w:tcPr>
          <w:p w14:paraId="728DC6BE" w14:textId="49080EC9"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6FDC73D3" w14:textId="77777777" w:rsidTr="00E75C09">
        <w:tc>
          <w:tcPr>
            <w:tcW w:w="472" w:type="pct"/>
            <w:shd w:val="clear" w:color="auto" w:fill="auto"/>
          </w:tcPr>
          <w:p w14:paraId="77980E05"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lastRenderedPageBreak/>
              <w:t>k_U05</w:t>
            </w:r>
          </w:p>
        </w:tc>
        <w:tc>
          <w:tcPr>
            <w:tcW w:w="3932" w:type="pct"/>
            <w:shd w:val="clear" w:color="auto" w:fill="auto"/>
          </w:tcPr>
          <w:p w14:paraId="1F5EC144" w14:textId="0E7671A4"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use appropriate methods and tools, including advanced information and communication technologies (ICT)</w:t>
            </w:r>
          </w:p>
        </w:tc>
        <w:tc>
          <w:tcPr>
            <w:tcW w:w="596" w:type="pct"/>
            <w:shd w:val="clear" w:color="auto" w:fill="auto"/>
            <w:vAlign w:val="center"/>
          </w:tcPr>
          <w:p w14:paraId="11291377" w14:textId="749FB9FD"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4834E399" w14:textId="77777777" w:rsidTr="00E75C09">
        <w:tc>
          <w:tcPr>
            <w:tcW w:w="472" w:type="pct"/>
            <w:shd w:val="clear" w:color="auto" w:fill="auto"/>
          </w:tcPr>
          <w:p w14:paraId="77545D4F"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k_U06</w:t>
            </w:r>
          </w:p>
        </w:tc>
        <w:tc>
          <w:tcPr>
            <w:tcW w:w="3932" w:type="pct"/>
            <w:shd w:val="clear" w:color="auto" w:fill="auto"/>
          </w:tcPr>
          <w:p w14:paraId="7A8CA30C" w14:textId="79BCCDC6"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formulate and test hypotheses related to appropriate language uses as well as simple research problems, particularly with interdisciplinary approaches</w:t>
            </w:r>
          </w:p>
        </w:tc>
        <w:tc>
          <w:tcPr>
            <w:tcW w:w="596" w:type="pct"/>
            <w:shd w:val="clear" w:color="auto" w:fill="auto"/>
            <w:vAlign w:val="center"/>
          </w:tcPr>
          <w:p w14:paraId="0057ED3D" w14:textId="63AC059E"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41BB6193" w14:textId="77777777" w:rsidTr="00E75C09">
        <w:tc>
          <w:tcPr>
            <w:tcW w:w="472" w:type="pct"/>
            <w:shd w:val="clear" w:color="auto" w:fill="auto"/>
          </w:tcPr>
          <w:p w14:paraId="300C4564"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k_U07</w:t>
            </w:r>
          </w:p>
        </w:tc>
        <w:tc>
          <w:tcPr>
            <w:tcW w:w="3932" w:type="pct"/>
            <w:shd w:val="clear" w:color="auto" w:fill="auto"/>
          </w:tcPr>
          <w:p w14:paraId="61CEE943" w14:textId="719B2FD9"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analyse textual, graphic and visual data, compare and c</w:t>
            </w:r>
          </w:p>
        </w:tc>
        <w:tc>
          <w:tcPr>
            <w:tcW w:w="596" w:type="pct"/>
            <w:shd w:val="clear" w:color="auto" w:fill="auto"/>
            <w:vAlign w:val="center"/>
          </w:tcPr>
          <w:p w14:paraId="59D7AAAC" w14:textId="535E6622"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28768FEC" w14:textId="77777777" w:rsidTr="00E75C09">
        <w:tc>
          <w:tcPr>
            <w:tcW w:w="472" w:type="pct"/>
            <w:shd w:val="clear" w:color="auto" w:fill="auto"/>
          </w:tcPr>
          <w:p w14:paraId="4C9B1D1E"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k_U08</w:t>
            </w:r>
          </w:p>
        </w:tc>
        <w:tc>
          <w:tcPr>
            <w:tcW w:w="3932" w:type="pct"/>
            <w:shd w:val="clear" w:color="auto" w:fill="auto"/>
          </w:tcPr>
          <w:p w14:paraId="75B8E422" w14:textId="4B44FB3C"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analy</w:t>
            </w:r>
            <w:r w:rsidR="00223432" w:rsidRPr="004712FD">
              <w:rPr>
                <w:rFonts w:ascii="Georgia" w:hAnsi="Georgia"/>
                <w:sz w:val="20"/>
                <w:szCs w:val="20"/>
              </w:rPr>
              <w:t>s</w:t>
            </w:r>
            <w:r w:rsidRPr="004712FD">
              <w:rPr>
                <w:rFonts w:ascii="Georgia" w:hAnsi="Georgia"/>
                <w:sz w:val="20"/>
                <w:szCs w:val="20"/>
              </w:rPr>
              <w:t>e case studies and problems, model and predict complex social phenomena</w:t>
            </w:r>
          </w:p>
        </w:tc>
        <w:tc>
          <w:tcPr>
            <w:tcW w:w="596" w:type="pct"/>
            <w:shd w:val="clear" w:color="auto" w:fill="auto"/>
            <w:vAlign w:val="center"/>
          </w:tcPr>
          <w:p w14:paraId="5114DD31" w14:textId="5F5CDCCE"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35555762" w14:textId="77777777" w:rsidTr="00E75C09">
        <w:tc>
          <w:tcPr>
            <w:tcW w:w="472" w:type="pct"/>
            <w:shd w:val="clear" w:color="auto" w:fill="auto"/>
          </w:tcPr>
          <w:p w14:paraId="677C1285"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k_U09</w:t>
            </w:r>
          </w:p>
        </w:tc>
        <w:tc>
          <w:tcPr>
            <w:tcW w:w="3932" w:type="pct"/>
            <w:shd w:val="clear" w:color="auto" w:fill="auto"/>
          </w:tcPr>
          <w:p w14:paraId="1DDF6497" w14:textId="2C6A90DC" w:rsidR="009D163D" w:rsidRPr="004712FD" w:rsidRDefault="009D163D" w:rsidP="004712FD">
            <w:pPr>
              <w:pStyle w:val="NoSpacing"/>
              <w:rPr>
                <w:rFonts w:ascii="Georgia" w:hAnsi="Georgia" w:cstheme="minorHAnsi"/>
                <w:sz w:val="20"/>
                <w:szCs w:val="20"/>
              </w:rPr>
            </w:pPr>
            <w:r w:rsidRPr="004712FD">
              <w:rPr>
                <w:rFonts w:ascii="Georgia" w:hAnsi="Georgia"/>
                <w:sz w:val="20"/>
                <w:szCs w:val="20"/>
              </w:rPr>
              <w:t>carry out an in -depth critical interpretation of selected texts and works of culture in order to evaluate their effectiveness and impact in the historical and cultural context</w:t>
            </w:r>
          </w:p>
        </w:tc>
        <w:tc>
          <w:tcPr>
            <w:tcW w:w="596" w:type="pct"/>
            <w:shd w:val="clear" w:color="auto" w:fill="auto"/>
            <w:vAlign w:val="center"/>
          </w:tcPr>
          <w:p w14:paraId="1E22BA64" w14:textId="79715ACA"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5E1B3426" w14:textId="77777777" w:rsidTr="00E75C09">
        <w:trPr>
          <w:trHeight w:val="344"/>
        </w:trPr>
        <w:tc>
          <w:tcPr>
            <w:tcW w:w="472" w:type="pct"/>
            <w:shd w:val="clear" w:color="auto" w:fill="auto"/>
          </w:tcPr>
          <w:p w14:paraId="26062844" w14:textId="77777777" w:rsidR="009D163D" w:rsidRPr="004712FD" w:rsidRDefault="009D163D" w:rsidP="004712FD">
            <w:pPr>
              <w:pStyle w:val="NoSpacing"/>
              <w:rPr>
                <w:rFonts w:ascii="Georgia" w:eastAsia="Times New Roman" w:hAnsi="Georgia" w:cstheme="minorHAnsi"/>
                <w:sz w:val="20"/>
                <w:szCs w:val="20"/>
              </w:rPr>
            </w:pPr>
            <w:r w:rsidRPr="004712FD">
              <w:rPr>
                <w:rFonts w:ascii="Georgia" w:hAnsi="Georgia"/>
                <w:sz w:val="20"/>
                <w:szCs w:val="20"/>
              </w:rPr>
              <w:t>k_U10</w:t>
            </w:r>
          </w:p>
        </w:tc>
        <w:tc>
          <w:tcPr>
            <w:tcW w:w="3932" w:type="pct"/>
            <w:shd w:val="clear" w:color="auto" w:fill="auto"/>
          </w:tcPr>
          <w:p w14:paraId="55436E20" w14:textId="4621A91F" w:rsidR="009D163D" w:rsidRPr="004712FD" w:rsidRDefault="009D163D" w:rsidP="004712FD">
            <w:pPr>
              <w:pStyle w:val="NoSpacing"/>
              <w:rPr>
                <w:rFonts w:ascii="Georgia" w:eastAsia="Times New Roman" w:hAnsi="Georgia" w:cstheme="minorHAnsi"/>
                <w:sz w:val="20"/>
                <w:szCs w:val="20"/>
              </w:rPr>
            </w:pPr>
            <w:r w:rsidRPr="004712FD">
              <w:rPr>
                <w:rFonts w:ascii="Georgia" w:hAnsi="Georgia"/>
                <w:sz w:val="20"/>
                <w:szCs w:val="20"/>
              </w:rPr>
              <w:t>apply a normative social paradigm in order to explain and solve a selected problem within social science and relate the solution to a particular category of social relations or social norms</w:t>
            </w:r>
          </w:p>
        </w:tc>
        <w:tc>
          <w:tcPr>
            <w:tcW w:w="596" w:type="pct"/>
            <w:shd w:val="clear" w:color="auto" w:fill="auto"/>
            <w:vAlign w:val="center"/>
          </w:tcPr>
          <w:p w14:paraId="16E4AF06" w14:textId="7846C55E"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P7S_UW</w:t>
            </w:r>
          </w:p>
        </w:tc>
      </w:tr>
      <w:tr w:rsidR="009D163D" w:rsidRPr="00E75C09" w14:paraId="1CA842A8" w14:textId="77777777" w:rsidTr="00E75C09">
        <w:trPr>
          <w:trHeight w:val="344"/>
        </w:trPr>
        <w:tc>
          <w:tcPr>
            <w:tcW w:w="472" w:type="pct"/>
            <w:shd w:val="clear" w:color="auto" w:fill="auto"/>
          </w:tcPr>
          <w:p w14:paraId="1009C50E" w14:textId="372DC750" w:rsidR="009D163D" w:rsidRPr="004712FD" w:rsidRDefault="009D163D" w:rsidP="004712FD">
            <w:pPr>
              <w:pStyle w:val="NoSpacing"/>
              <w:rPr>
                <w:rFonts w:ascii="Georgia" w:hAnsi="Georgia"/>
                <w:sz w:val="20"/>
                <w:szCs w:val="20"/>
              </w:rPr>
            </w:pPr>
            <w:r w:rsidRPr="004712FD">
              <w:rPr>
                <w:rFonts w:ascii="Georgia" w:hAnsi="Georgia"/>
                <w:sz w:val="20"/>
                <w:szCs w:val="20"/>
              </w:rPr>
              <w:t>k_U1</w:t>
            </w:r>
            <w:r w:rsidRPr="004712FD">
              <w:rPr>
                <w:rFonts w:ascii="Georgia" w:hAnsi="Georgia"/>
                <w:sz w:val="20"/>
                <w:szCs w:val="20"/>
              </w:rPr>
              <w:t>1</w:t>
            </w:r>
          </w:p>
        </w:tc>
        <w:tc>
          <w:tcPr>
            <w:tcW w:w="3932" w:type="pct"/>
            <w:shd w:val="clear" w:color="auto" w:fill="auto"/>
          </w:tcPr>
          <w:p w14:paraId="61D95B03" w14:textId="3426A94E" w:rsidR="009D163D" w:rsidRPr="004712FD" w:rsidRDefault="00223432" w:rsidP="004712FD">
            <w:pPr>
              <w:pStyle w:val="NoSpacing"/>
              <w:rPr>
                <w:rFonts w:ascii="Georgia" w:hAnsi="Georgia"/>
                <w:sz w:val="20"/>
                <w:szCs w:val="20"/>
              </w:rPr>
            </w:pPr>
            <w:r w:rsidRPr="004712FD">
              <w:rPr>
                <w:rFonts w:ascii="Georgia" w:hAnsi="Georgia"/>
                <w:sz w:val="20"/>
                <w:szCs w:val="20"/>
              </w:rPr>
              <w:t>communicate research results and other specialist topics with different groups of recipients</w:t>
            </w:r>
          </w:p>
        </w:tc>
        <w:tc>
          <w:tcPr>
            <w:tcW w:w="596" w:type="pct"/>
            <w:shd w:val="clear" w:color="auto" w:fill="auto"/>
            <w:vAlign w:val="center"/>
          </w:tcPr>
          <w:p w14:paraId="6A857361" w14:textId="1157DFE4" w:rsidR="009D163D" w:rsidRPr="004712FD" w:rsidRDefault="00223432" w:rsidP="004712FD">
            <w:pPr>
              <w:pStyle w:val="NoSpacing"/>
              <w:rPr>
                <w:rFonts w:ascii="Georgia" w:hAnsi="Georgia"/>
                <w:sz w:val="20"/>
                <w:szCs w:val="20"/>
              </w:rPr>
            </w:pPr>
            <w:r w:rsidRPr="004712FD">
              <w:rPr>
                <w:rFonts w:ascii="Georgia" w:hAnsi="Georgia"/>
                <w:sz w:val="20"/>
                <w:szCs w:val="20"/>
              </w:rPr>
              <w:t>P7S_UK</w:t>
            </w:r>
          </w:p>
        </w:tc>
      </w:tr>
      <w:tr w:rsidR="009D163D" w:rsidRPr="00E75C09" w14:paraId="096E3332" w14:textId="77777777" w:rsidTr="00E75C09">
        <w:trPr>
          <w:trHeight w:val="344"/>
        </w:trPr>
        <w:tc>
          <w:tcPr>
            <w:tcW w:w="472" w:type="pct"/>
            <w:shd w:val="clear" w:color="auto" w:fill="auto"/>
          </w:tcPr>
          <w:p w14:paraId="592385ED" w14:textId="0AA2322D" w:rsidR="009D163D" w:rsidRPr="004712FD" w:rsidRDefault="009D163D" w:rsidP="004712FD">
            <w:pPr>
              <w:pStyle w:val="NoSpacing"/>
              <w:rPr>
                <w:rFonts w:ascii="Georgia" w:hAnsi="Georgia"/>
                <w:sz w:val="20"/>
                <w:szCs w:val="20"/>
              </w:rPr>
            </w:pPr>
            <w:r w:rsidRPr="004712FD">
              <w:rPr>
                <w:rFonts w:ascii="Georgia" w:hAnsi="Georgia"/>
                <w:sz w:val="20"/>
                <w:szCs w:val="20"/>
              </w:rPr>
              <w:t>k_U1</w:t>
            </w:r>
            <w:r w:rsidRPr="004712FD">
              <w:rPr>
                <w:rFonts w:ascii="Georgia" w:hAnsi="Georgia"/>
                <w:sz w:val="20"/>
                <w:szCs w:val="20"/>
              </w:rPr>
              <w:t>2</w:t>
            </w:r>
          </w:p>
        </w:tc>
        <w:tc>
          <w:tcPr>
            <w:tcW w:w="3932" w:type="pct"/>
            <w:shd w:val="clear" w:color="auto" w:fill="auto"/>
          </w:tcPr>
          <w:p w14:paraId="42D5BCB9" w14:textId="348958A9" w:rsidR="009D163D" w:rsidRPr="004712FD" w:rsidRDefault="00223432" w:rsidP="004712FD">
            <w:pPr>
              <w:pStyle w:val="NoSpacing"/>
              <w:rPr>
                <w:rFonts w:ascii="Georgia" w:hAnsi="Georgia"/>
                <w:sz w:val="20"/>
                <w:szCs w:val="20"/>
              </w:rPr>
            </w:pPr>
            <w:r w:rsidRPr="004712FD">
              <w:rPr>
                <w:rFonts w:ascii="Georgia" w:hAnsi="Georgia"/>
                <w:sz w:val="20"/>
                <w:szCs w:val="20"/>
              </w:rPr>
              <w:t>conduct a debate according to a particular rhetorical format, respond in writing to offer alternative viewpoint or reasoned critique</w:t>
            </w:r>
          </w:p>
        </w:tc>
        <w:tc>
          <w:tcPr>
            <w:tcW w:w="596" w:type="pct"/>
            <w:shd w:val="clear" w:color="auto" w:fill="auto"/>
            <w:vAlign w:val="center"/>
          </w:tcPr>
          <w:p w14:paraId="1CB5E711" w14:textId="023C82DE" w:rsidR="009D163D" w:rsidRPr="004712FD" w:rsidRDefault="00223432" w:rsidP="004712FD">
            <w:pPr>
              <w:pStyle w:val="NoSpacing"/>
              <w:rPr>
                <w:rFonts w:ascii="Georgia" w:hAnsi="Georgia"/>
                <w:sz w:val="20"/>
                <w:szCs w:val="20"/>
              </w:rPr>
            </w:pPr>
            <w:r w:rsidRPr="004712FD">
              <w:rPr>
                <w:rFonts w:ascii="Georgia" w:hAnsi="Georgia"/>
                <w:sz w:val="20"/>
                <w:szCs w:val="20"/>
              </w:rPr>
              <w:t>P7S_UK</w:t>
            </w:r>
          </w:p>
        </w:tc>
      </w:tr>
      <w:tr w:rsidR="009D163D" w:rsidRPr="00E75C09" w14:paraId="2204A09D" w14:textId="77777777" w:rsidTr="00E75C09">
        <w:trPr>
          <w:trHeight w:val="344"/>
        </w:trPr>
        <w:tc>
          <w:tcPr>
            <w:tcW w:w="472" w:type="pct"/>
            <w:shd w:val="clear" w:color="auto" w:fill="auto"/>
          </w:tcPr>
          <w:p w14:paraId="33AFA8A8" w14:textId="1A216581" w:rsidR="009D163D" w:rsidRPr="004712FD" w:rsidRDefault="009D163D" w:rsidP="004712FD">
            <w:pPr>
              <w:pStyle w:val="NoSpacing"/>
              <w:rPr>
                <w:rFonts w:ascii="Georgia" w:hAnsi="Georgia"/>
                <w:sz w:val="20"/>
                <w:szCs w:val="20"/>
              </w:rPr>
            </w:pPr>
            <w:r w:rsidRPr="004712FD">
              <w:rPr>
                <w:rFonts w:ascii="Georgia" w:hAnsi="Georgia"/>
                <w:sz w:val="20"/>
                <w:szCs w:val="20"/>
              </w:rPr>
              <w:t>k_U1</w:t>
            </w:r>
            <w:r w:rsidRPr="004712FD">
              <w:rPr>
                <w:rFonts w:ascii="Georgia" w:hAnsi="Georgia"/>
                <w:sz w:val="20"/>
                <w:szCs w:val="20"/>
              </w:rPr>
              <w:t>3</w:t>
            </w:r>
          </w:p>
        </w:tc>
        <w:tc>
          <w:tcPr>
            <w:tcW w:w="3932" w:type="pct"/>
            <w:shd w:val="clear" w:color="auto" w:fill="auto"/>
          </w:tcPr>
          <w:p w14:paraId="74E60C78" w14:textId="1A5FACD7" w:rsidR="009D163D" w:rsidRPr="004712FD" w:rsidRDefault="00223432" w:rsidP="004712FD">
            <w:pPr>
              <w:pStyle w:val="NoSpacing"/>
              <w:rPr>
                <w:rFonts w:ascii="Georgia" w:hAnsi="Georgia"/>
                <w:sz w:val="20"/>
                <w:szCs w:val="20"/>
              </w:rPr>
            </w:pPr>
            <w:r w:rsidRPr="004712FD">
              <w:rPr>
                <w:rFonts w:ascii="Georgia" w:hAnsi="Georgia"/>
                <w:sz w:val="20"/>
                <w:szCs w:val="20"/>
              </w:rPr>
              <w:t>use English at least at the level of C1 of the Common European Framework for Languages and in the scope of specialist terminology in the humanities and social sciences and another language at B2+</w:t>
            </w:r>
          </w:p>
        </w:tc>
        <w:tc>
          <w:tcPr>
            <w:tcW w:w="596" w:type="pct"/>
            <w:shd w:val="clear" w:color="auto" w:fill="auto"/>
            <w:vAlign w:val="center"/>
          </w:tcPr>
          <w:p w14:paraId="387956D3" w14:textId="594DAAD1" w:rsidR="009D163D" w:rsidRPr="004712FD" w:rsidRDefault="00223432" w:rsidP="004712FD">
            <w:pPr>
              <w:pStyle w:val="NoSpacing"/>
              <w:rPr>
                <w:rFonts w:ascii="Georgia" w:hAnsi="Georgia"/>
                <w:sz w:val="20"/>
                <w:szCs w:val="20"/>
              </w:rPr>
            </w:pPr>
            <w:r w:rsidRPr="004712FD">
              <w:rPr>
                <w:rFonts w:ascii="Georgia" w:hAnsi="Georgia"/>
                <w:sz w:val="20"/>
                <w:szCs w:val="20"/>
              </w:rPr>
              <w:t>P7S_UK</w:t>
            </w:r>
          </w:p>
        </w:tc>
      </w:tr>
      <w:tr w:rsidR="009D163D" w:rsidRPr="00E75C09" w14:paraId="50688092" w14:textId="77777777" w:rsidTr="00E75C09">
        <w:trPr>
          <w:trHeight w:val="344"/>
        </w:trPr>
        <w:tc>
          <w:tcPr>
            <w:tcW w:w="472" w:type="pct"/>
            <w:shd w:val="clear" w:color="auto" w:fill="auto"/>
          </w:tcPr>
          <w:p w14:paraId="232EECFF" w14:textId="16438FE4" w:rsidR="009D163D" w:rsidRPr="004712FD" w:rsidRDefault="009D163D" w:rsidP="004712FD">
            <w:pPr>
              <w:pStyle w:val="NoSpacing"/>
              <w:rPr>
                <w:rFonts w:ascii="Georgia" w:hAnsi="Georgia"/>
                <w:sz w:val="20"/>
                <w:szCs w:val="20"/>
              </w:rPr>
            </w:pPr>
            <w:r w:rsidRPr="004712FD">
              <w:rPr>
                <w:rFonts w:ascii="Georgia" w:hAnsi="Georgia"/>
                <w:sz w:val="20"/>
                <w:szCs w:val="20"/>
              </w:rPr>
              <w:t>k_U1</w:t>
            </w:r>
            <w:r w:rsidRPr="004712FD">
              <w:rPr>
                <w:rFonts w:ascii="Georgia" w:hAnsi="Georgia"/>
                <w:sz w:val="20"/>
                <w:szCs w:val="20"/>
              </w:rPr>
              <w:t>4</w:t>
            </w:r>
          </w:p>
        </w:tc>
        <w:tc>
          <w:tcPr>
            <w:tcW w:w="3932" w:type="pct"/>
            <w:shd w:val="clear" w:color="auto" w:fill="auto"/>
          </w:tcPr>
          <w:p w14:paraId="5A46B9AB" w14:textId="2D8C4B75" w:rsidR="009D163D" w:rsidRPr="004712FD" w:rsidRDefault="00223432" w:rsidP="004712FD">
            <w:pPr>
              <w:pStyle w:val="NoSpacing"/>
              <w:rPr>
                <w:rFonts w:ascii="Georgia" w:hAnsi="Georgia"/>
                <w:sz w:val="20"/>
                <w:szCs w:val="20"/>
              </w:rPr>
            </w:pPr>
            <w:r w:rsidRPr="004712FD">
              <w:rPr>
                <w:rFonts w:ascii="Georgia" w:hAnsi="Georgia"/>
                <w:sz w:val="20"/>
                <w:szCs w:val="20"/>
              </w:rPr>
              <w:t>work in a team, assume various roles in a project, including that of a leader, plan and manage the work of others in the team</w:t>
            </w:r>
          </w:p>
        </w:tc>
        <w:tc>
          <w:tcPr>
            <w:tcW w:w="596" w:type="pct"/>
            <w:shd w:val="clear" w:color="auto" w:fill="auto"/>
            <w:vAlign w:val="center"/>
          </w:tcPr>
          <w:p w14:paraId="664DC416" w14:textId="4429C335" w:rsidR="009D163D" w:rsidRPr="004712FD" w:rsidRDefault="00223432" w:rsidP="004712FD">
            <w:pPr>
              <w:pStyle w:val="NoSpacing"/>
              <w:rPr>
                <w:rFonts w:ascii="Georgia" w:hAnsi="Georgia"/>
                <w:sz w:val="20"/>
                <w:szCs w:val="20"/>
              </w:rPr>
            </w:pPr>
            <w:r w:rsidRPr="004712FD">
              <w:rPr>
                <w:rFonts w:ascii="Georgia" w:hAnsi="Georgia"/>
                <w:sz w:val="20"/>
                <w:szCs w:val="20"/>
              </w:rPr>
              <w:t>P7S_UO</w:t>
            </w:r>
          </w:p>
        </w:tc>
      </w:tr>
      <w:tr w:rsidR="009D163D" w:rsidRPr="00E75C09" w14:paraId="67C2CA32" w14:textId="77777777" w:rsidTr="00E75C09">
        <w:trPr>
          <w:trHeight w:val="344"/>
        </w:trPr>
        <w:tc>
          <w:tcPr>
            <w:tcW w:w="472" w:type="pct"/>
            <w:shd w:val="clear" w:color="auto" w:fill="auto"/>
          </w:tcPr>
          <w:p w14:paraId="1AE455D2" w14:textId="1FCA765E" w:rsidR="009D163D" w:rsidRPr="004712FD" w:rsidRDefault="009D163D" w:rsidP="004712FD">
            <w:pPr>
              <w:pStyle w:val="NoSpacing"/>
              <w:rPr>
                <w:rFonts w:ascii="Georgia" w:hAnsi="Georgia"/>
                <w:sz w:val="20"/>
                <w:szCs w:val="20"/>
              </w:rPr>
            </w:pPr>
            <w:r w:rsidRPr="004712FD">
              <w:rPr>
                <w:rFonts w:ascii="Georgia" w:hAnsi="Georgia"/>
                <w:sz w:val="20"/>
                <w:szCs w:val="20"/>
              </w:rPr>
              <w:t>k_U1</w:t>
            </w:r>
            <w:r w:rsidRPr="004712FD">
              <w:rPr>
                <w:rFonts w:ascii="Georgia" w:hAnsi="Georgia"/>
                <w:sz w:val="20"/>
                <w:szCs w:val="20"/>
              </w:rPr>
              <w:t>5</w:t>
            </w:r>
          </w:p>
        </w:tc>
        <w:tc>
          <w:tcPr>
            <w:tcW w:w="3932" w:type="pct"/>
            <w:shd w:val="clear" w:color="auto" w:fill="auto"/>
          </w:tcPr>
          <w:p w14:paraId="44BD1EF9" w14:textId="469210E1" w:rsidR="009D163D" w:rsidRPr="004712FD" w:rsidRDefault="00223432" w:rsidP="004712FD">
            <w:pPr>
              <w:pStyle w:val="NoSpacing"/>
              <w:rPr>
                <w:rFonts w:ascii="Georgia" w:hAnsi="Georgia"/>
                <w:sz w:val="20"/>
                <w:szCs w:val="20"/>
              </w:rPr>
            </w:pPr>
            <w:r w:rsidRPr="004712FD">
              <w:rPr>
                <w:rFonts w:ascii="Georgia" w:hAnsi="Georgia"/>
                <w:sz w:val="20"/>
                <w:szCs w:val="20"/>
              </w:rPr>
              <w:t>work with other teams and stakeholders on a project, manage and coordinate the work of other teams</w:t>
            </w:r>
          </w:p>
        </w:tc>
        <w:tc>
          <w:tcPr>
            <w:tcW w:w="596" w:type="pct"/>
            <w:shd w:val="clear" w:color="auto" w:fill="auto"/>
            <w:vAlign w:val="center"/>
          </w:tcPr>
          <w:p w14:paraId="265A0D73" w14:textId="13DE0528" w:rsidR="009D163D" w:rsidRPr="004712FD" w:rsidRDefault="00223432" w:rsidP="004712FD">
            <w:pPr>
              <w:pStyle w:val="NoSpacing"/>
              <w:rPr>
                <w:rFonts w:ascii="Georgia" w:hAnsi="Georgia"/>
                <w:sz w:val="20"/>
                <w:szCs w:val="20"/>
              </w:rPr>
            </w:pPr>
            <w:r w:rsidRPr="004712FD">
              <w:rPr>
                <w:rFonts w:ascii="Georgia" w:hAnsi="Georgia"/>
                <w:sz w:val="20"/>
                <w:szCs w:val="20"/>
              </w:rPr>
              <w:t>P7S_UO</w:t>
            </w:r>
          </w:p>
        </w:tc>
      </w:tr>
      <w:tr w:rsidR="009D163D" w:rsidRPr="00E75C09" w14:paraId="1E9E3757" w14:textId="77777777" w:rsidTr="00E75C09">
        <w:trPr>
          <w:trHeight w:val="344"/>
        </w:trPr>
        <w:tc>
          <w:tcPr>
            <w:tcW w:w="472" w:type="pct"/>
            <w:shd w:val="clear" w:color="auto" w:fill="auto"/>
          </w:tcPr>
          <w:p w14:paraId="6A6E3A1A" w14:textId="007DFA56" w:rsidR="009D163D" w:rsidRPr="004712FD" w:rsidRDefault="009D163D" w:rsidP="004712FD">
            <w:pPr>
              <w:pStyle w:val="NoSpacing"/>
              <w:rPr>
                <w:rFonts w:ascii="Georgia" w:hAnsi="Georgia"/>
                <w:sz w:val="20"/>
                <w:szCs w:val="20"/>
              </w:rPr>
            </w:pPr>
            <w:r w:rsidRPr="004712FD">
              <w:rPr>
                <w:rFonts w:ascii="Georgia" w:hAnsi="Georgia"/>
                <w:sz w:val="20"/>
                <w:szCs w:val="20"/>
              </w:rPr>
              <w:t>k_U1</w:t>
            </w:r>
            <w:r w:rsidRPr="004712FD">
              <w:rPr>
                <w:rFonts w:ascii="Georgia" w:hAnsi="Georgia"/>
                <w:sz w:val="20"/>
                <w:szCs w:val="20"/>
              </w:rPr>
              <w:t>6</w:t>
            </w:r>
          </w:p>
        </w:tc>
        <w:tc>
          <w:tcPr>
            <w:tcW w:w="3932" w:type="pct"/>
            <w:shd w:val="clear" w:color="auto" w:fill="auto"/>
          </w:tcPr>
          <w:p w14:paraId="21B7E0F2" w14:textId="600BFA22" w:rsidR="009D163D" w:rsidRPr="004712FD" w:rsidRDefault="00223432" w:rsidP="004712FD">
            <w:pPr>
              <w:pStyle w:val="NoSpacing"/>
              <w:rPr>
                <w:rFonts w:ascii="Georgia" w:hAnsi="Georgia"/>
                <w:sz w:val="20"/>
                <w:szCs w:val="20"/>
              </w:rPr>
            </w:pPr>
            <w:r w:rsidRPr="004712FD">
              <w:rPr>
                <w:rFonts w:ascii="Georgia" w:hAnsi="Georgia"/>
                <w:sz w:val="20"/>
                <w:szCs w:val="20"/>
              </w:rPr>
              <w:t>individually plan and carry out one’s own complex learning assignment (including life - long learning tasks), adjust learning techniques to changing circumstances and available sources and tools, direct and mentor others</w:t>
            </w:r>
          </w:p>
        </w:tc>
        <w:tc>
          <w:tcPr>
            <w:tcW w:w="596" w:type="pct"/>
            <w:shd w:val="clear" w:color="auto" w:fill="auto"/>
            <w:vAlign w:val="center"/>
          </w:tcPr>
          <w:p w14:paraId="263D742A" w14:textId="4687E682" w:rsidR="009D163D" w:rsidRPr="004712FD" w:rsidRDefault="00223432" w:rsidP="004712FD">
            <w:pPr>
              <w:pStyle w:val="NoSpacing"/>
              <w:rPr>
                <w:rFonts w:ascii="Georgia" w:hAnsi="Georgia"/>
                <w:sz w:val="20"/>
                <w:szCs w:val="20"/>
              </w:rPr>
            </w:pPr>
            <w:r w:rsidRPr="004712FD">
              <w:rPr>
                <w:rFonts w:ascii="Georgia" w:hAnsi="Georgia"/>
                <w:sz w:val="20"/>
                <w:szCs w:val="20"/>
              </w:rPr>
              <w:t>P7S_UU</w:t>
            </w:r>
          </w:p>
        </w:tc>
      </w:tr>
      <w:tr w:rsidR="009D163D" w:rsidRPr="00E75C09" w14:paraId="75FC01D8" w14:textId="77777777" w:rsidTr="005E27CA">
        <w:trPr>
          <w:trHeight w:val="510"/>
        </w:trPr>
        <w:tc>
          <w:tcPr>
            <w:tcW w:w="5000" w:type="pct"/>
            <w:gridSpan w:val="3"/>
            <w:shd w:val="clear" w:color="auto" w:fill="auto"/>
            <w:vAlign w:val="center"/>
          </w:tcPr>
          <w:p w14:paraId="54AC6DC5" w14:textId="77777777" w:rsidR="009D163D" w:rsidRPr="004712FD" w:rsidRDefault="009D163D" w:rsidP="004712FD">
            <w:pPr>
              <w:pStyle w:val="NoSpacing"/>
              <w:jc w:val="center"/>
              <w:rPr>
                <w:rFonts w:ascii="Georgia" w:eastAsia="Times New Roman" w:hAnsi="Georgia" w:cstheme="minorHAnsi"/>
                <w:sz w:val="20"/>
                <w:szCs w:val="20"/>
              </w:rPr>
            </w:pPr>
            <w:r w:rsidRPr="004712FD">
              <w:rPr>
                <w:rFonts w:ascii="Georgia" w:hAnsi="Georgia"/>
                <w:sz w:val="20"/>
                <w:szCs w:val="20"/>
              </w:rPr>
              <w:t>SOCIAL COMPETENCE: GRADUATE IS READY TO</w:t>
            </w:r>
          </w:p>
        </w:tc>
      </w:tr>
      <w:tr w:rsidR="009D163D" w:rsidRPr="00E75C09" w14:paraId="1825F41A" w14:textId="77777777" w:rsidTr="00E75C09">
        <w:tc>
          <w:tcPr>
            <w:tcW w:w="472" w:type="pct"/>
            <w:shd w:val="clear" w:color="auto" w:fill="auto"/>
          </w:tcPr>
          <w:p w14:paraId="5FDFAF28"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k_K01</w:t>
            </w:r>
          </w:p>
        </w:tc>
        <w:tc>
          <w:tcPr>
            <w:tcW w:w="3932" w:type="pct"/>
            <w:shd w:val="clear" w:color="auto" w:fill="auto"/>
          </w:tcPr>
          <w:p w14:paraId="234F7CC1" w14:textId="6B2446DB" w:rsidR="009D163D" w:rsidRPr="004712FD" w:rsidRDefault="00223432" w:rsidP="004712FD">
            <w:pPr>
              <w:pStyle w:val="NoSpacing"/>
              <w:rPr>
                <w:rFonts w:ascii="Georgia" w:eastAsia="Times New Roman" w:hAnsi="Georgia" w:cstheme="minorHAnsi"/>
                <w:sz w:val="20"/>
                <w:szCs w:val="20"/>
              </w:rPr>
            </w:pPr>
            <w:r w:rsidRPr="004712FD">
              <w:rPr>
                <w:rFonts w:ascii="Georgia" w:hAnsi="Georgia"/>
                <w:sz w:val="20"/>
                <w:szCs w:val="20"/>
              </w:rPr>
              <w:t>critically self-assess one’s own linguistic knowledge and communicative skills and strive to self-improve</w:t>
            </w:r>
          </w:p>
        </w:tc>
        <w:tc>
          <w:tcPr>
            <w:tcW w:w="596" w:type="pct"/>
            <w:shd w:val="clear" w:color="auto" w:fill="auto"/>
            <w:vAlign w:val="center"/>
          </w:tcPr>
          <w:p w14:paraId="3B71CF2E"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P7S_KK</w:t>
            </w:r>
          </w:p>
        </w:tc>
      </w:tr>
      <w:tr w:rsidR="009D163D" w:rsidRPr="00E75C09" w14:paraId="2CFAEF70" w14:textId="77777777" w:rsidTr="00E75C09">
        <w:tc>
          <w:tcPr>
            <w:tcW w:w="472" w:type="pct"/>
            <w:shd w:val="clear" w:color="auto" w:fill="auto"/>
          </w:tcPr>
          <w:p w14:paraId="03123B80"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k_K02</w:t>
            </w:r>
          </w:p>
        </w:tc>
        <w:tc>
          <w:tcPr>
            <w:tcW w:w="3932" w:type="pct"/>
            <w:shd w:val="clear" w:color="auto" w:fill="auto"/>
          </w:tcPr>
          <w:p w14:paraId="6D815DDC" w14:textId="38A64EC3" w:rsidR="009D163D" w:rsidRPr="004712FD" w:rsidRDefault="00223432" w:rsidP="004712FD">
            <w:pPr>
              <w:pStyle w:val="NoSpacing"/>
              <w:rPr>
                <w:rFonts w:ascii="Georgia" w:eastAsia="Times New Roman" w:hAnsi="Georgia" w:cstheme="minorHAnsi"/>
                <w:sz w:val="20"/>
                <w:szCs w:val="20"/>
              </w:rPr>
            </w:pPr>
            <w:r w:rsidRPr="004712FD">
              <w:rPr>
                <w:rFonts w:ascii="Georgia" w:hAnsi="Georgia"/>
                <w:sz w:val="20"/>
                <w:szCs w:val="20"/>
              </w:rPr>
              <w:t>critically assess incoming information, acknowledge merits and limitations of various viewpoints, theories, methods and research results</w:t>
            </w:r>
          </w:p>
        </w:tc>
        <w:tc>
          <w:tcPr>
            <w:tcW w:w="596" w:type="pct"/>
            <w:shd w:val="clear" w:color="auto" w:fill="auto"/>
            <w:vAlign w:val="center"/>
          </w:tcPr>
          <w:p w14:paraId="16FAC241"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P7S_KK</w:t>
            </w:r>
          </w:p>
        </w:tc>
      </w:tr>
      <w:tr w:rsidR="009D163D" w:rsidRPr="00E75C09" w14:paraId="649548E0" w14:textId="77777777" w:rsidTr="00E75C09">
        <w:tc>
          <w:tcPr>
            <w:tcW w:w="472" w:type="pct"/>
            <w:shd w:val="clear" w:color="auto" w:fill="auto"/>
          </w:tcPr>
          <w:p w14:paraId="31C05B87"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k_K03</w:t>
            </w:r>
          </w:p>
        </w:tc>
        <w:tc>
          <w:tcPr>
            <w:tcW w:w="3932" w:type="pct"/>
            <w:shd w:val="clear" w:color="auto" w:fill="auto"/>
          </w:tcPr>
          <w:p w14:paraId="3B841A97" w14:textId="617F0F22" w:rsidR="009D163D" w:rsidRPr="004712FD" w:rsidRDefault="00223432" w:rsidP="004712FD">
            <w:pPr>
              <w:pStyle w:val="NoSpacing"/>
              <w:rPr>
                <w:rFonts w:ascii="Georgia" w:eastAsia="Times New Roman" w:hAnsi="Georgia" w:cstheme="minorHAnsi"/>
                <w:sz w:val="20"/>
                <w:szCs w:val="20"/>
              </w:rPr>
            </w:pPr>
            <w:r w:rsidRPr="004712FD">
              <w:rPr>
                <w:rFonts w:ascii="Georgia" w:hAnsi="Georgia"/>
                <w:sz w:val="20"/>
                <w:szCs w:val="20"/>
              </w:rPr>
              <w:t>reach out to sources for corroboration and experts for advice using different media and communication technologies</w:t>
            </w:r>
          </w:p>
        </w:tc>
        <w:tc>
          <w:tcPr>
            <w:tcW w:w="596" w:type="pct"/>
            <w:shd w:val="clear" w:color="auto" w:fill="auto"/>
            <w:vAlign w:val="center"/>
          </w:tcPr>
          <w:p w14:paraId="55FCF6CF" w14:textId="00EBEC3F"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P7S_KK</w:t>
            </w:r>
          </w:p>
        </w:tc>
      </w:tr>
      <w:tr w:rsidR="009D163D" w:rsidRPr="00E75C09" w14:paraId="773F1629" w14:textId="77777777" w:rsidTr="00E75C09">
        <w:tc>
          <w:tcPr>
            <w:tcW w:w="472" w:type="pct"/>
            <w:shd w:val="clear" w:color="auto" w:fill="auto"/>
          </w:tcPr>
          <w:p w14:paraId="4E19A5DF"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k_K04</w:t>
            </w:r>
          </w:p>
        </w:tc>
        <w:tc>
          <w:tcPr>
            <w:tcW w:w="3932" w:type="pct"/>
            <w:shd w:val="clear" w:color="auto" w:fill="auto"/>
          </w:tcPr>
          <w:p w14:paraId="48FD3673" w14:textId="25C3BACA" w:rsidR="009D163D" w:rsidRPr="004712FD" w:rsidRDefault="00223432" w:rsidP="004712FD">
            <w:pPr>
              <w:pStyle w:val="NoSpacing"/>
              <w:rPr>
                <w:rFonts w:ascii="Georgia" w:eastAsia="Times New Roman" w:hAnsi="Georgia" w:cstheme="minorHAnsi"/>
                <w:sz w:val="20"/>
                <w:szCs w:val="20"/>
              </w:rPr>
            </w:pPr>
            <w:r w:rsidRPr="004712FD">
              <w:rPr>
                <w:rFonts w:ascii="Georgia" w:hAnsi="Georgia"/>
                <w:sz w:val="20"/>
                <w:szCs w:val="20"/>
              </w:rPr>
              <w:t>recognise the role of interdisciplinarity and cooperation in solving practical problems</w:t>
            </w:r>
          </w:p>
        </w:tc>
        <w:tc>
          <w:tcPr>
            <w:tcW w:w="596" w:type="pct"/>
            <w:shd w:val="clear" w:color="auto" w:fill="auto"/>
            <w:vAlign w:val="center"/>
          </w:tcPr>
          <w:p w14:paraId="351EBCD5" w14:textId="297D1ABB"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P7S_KK</w:t>
            </w:r>
          </w:p>
        </w:tc>
      </w:tr>
      <w:tr w:rsidR="009D163D" w:rsidRPr="00E75C09" w14:paraId="13366BC6" w14:textId="77777777" w:rsidTr="00E75C09">
        <w:tc>
          <w:tcPr>
            <w:tcW w:w="472" w:type="pct"/>
            <w:shd w:val="clear" w:color="auto" w:fill="auto"/>
          </w:tcPr>
          <w:p w14:paraId="4A421A7B" w14:textId="77777777" w:rsidR="009D163D" w:rsidRPr="004712FD" w:rsidRDefault="009D163D" w:rsidP="004712FD">
            <w:pPr>
              <w:pStyle w:val="NoSpacing"/>
              <w:rPr>
                <w:rFonts w:ascii="Georgia" w:eastAsia="Times New Roman" w:hAnsi="Georgia" w:cstheme="minorHAnsi"/>
                <w:color w:val="000000"/>
                <w:sz w:val="20"/>
                <w:szCs w:val="20"/>
              </w:rPr>
            </w:pPr>
            <w:r w:rsidRPr="004712FD">
              <w:rPr>
                <w:rFonts w:ascii="Georgia" w:hAnsi="Georgia"/>
                <w:sz w:val="20"/>
                <w:szCs w:val="20"/>
              </w:rPr>
              <w:t>k_K05</w:t>
            </w:r>
          </w:p>
        </w:tc>
        <w:tc>
          <w:tcPr>
            <w:tcW w:w="3932" w:type="pct"/>
            <w:shd w:val="clear" w:color="auto" w:fill="auto"/>
          </w:tcPr>
          <w:p w14:paraId="64FEB6A0" w14:textId="01E2C71D" w:rsidR="009D163D" w:rsidRPr="004712FD" w:rsidRDefault="00223432" w:rsidP="004712FD">
            <w:pPr>
              <w:pStyle w:val="NoSpacing"/>
              <w:rPr>
                <w:rFonts w:ascii="Georgia" w:eastAsia="Times New Roman" w:hAnsi="Georgia" w:cstheme="minorHAnsi"/>
                <w:sz w:val="20"/>
                <w:szCs w:val="20"/>
              </w:rPr>
            </w:pPr>
            <w:r w:rsidRPr="004712FD">
              <w:rPr>
                <w:rFonts w:ascii="Georgia" w:hAnsi="Georgia"/>
                <w:sz w:val="20"/>
                <w:szCs w:val="20"/>
              </w:rPr>
              <w:t>think and act resourcefully and creatively</w:t>
            </w:r>
          </w:p>
        </w:tc>
        <w:tc>
          <w:tcPr>
            <w:tcW w:w="596" w:type="pct"/>
            <w:shd w:val="clear" w:color="auto" w:fill="auto"/>
            <w:vAlign w:val="center"/>
          </w:tcPr>
          <w:p w14:paraId="1AB0FF14" w14:textId="4D13FB05" w:rsidR="009D163D" w:rsidRPr="004712FD" w:rsidRDefault="00223432" w:rsidP="004712FD">
            <w:pPr>
              <w:pStyle w:val="NoSpacing"/>
              <w:rPr>
                <w:rFonts w:ascii="Georgia" w:eastAsia="Times New Roman" w:hAnsi="Georgia" w:cstheme="minorHAnsi"/>
                <w:color w:val="000000"/>
                <w:sz w:val="20"/>
                <w:szCs w:val="20"/>
              </w:rPr>
            </w:pPr>
            <w:r w:rsidRPr="004712FD">
              <w:rPr>
                <w:rFonts w:ascii="Georgia" w:hAnsi="Georgia"/>
                <w:sz w:val="20"/>
                <w:szCs w:val="20"/>
              </w:rPr>
              <w:t>P7S_KK</w:t>
            </w:r>
          </w:p>
        </w:tc>
      </w:tr>
      <w:tr w:rsidR="00223432" w:rsidRPr="00E75C09" w14:paraId="6C303AC4" w14:textId="77777777" w:rsidTr="00E75C09">
        <w:tc>
          <w:tcPr>
            <w:tcW w:w="472" w:type="pct"/>
            <w:shd w:val="clear" w:color="auto" w:fill="auto"/>
          </w:tcPr>
          <w:p w14:paraId="658BDD75" w14:textId="5DAA589A" w:rsidR="00223432" w:rsidRPr="004712FD" w:rsidRDefault="00223432" w:rsidP="004712FD">
            <w:pPr>
              <w:pStyle w:val="NoSpacing"/>
              <w:rPr>
                <w:rFonts w:ascii="Georgia" w:hAnsi="Georgia"/>
                <w:sz w:val="20"/>
                <w:szCs w:val="20"/>
              </w:rPr>
            </w:pPr>
            <w:r w:rsidRPr="004712FD">
              <w:rPr>
                <w:rFonts w:ascii="Georgia" w:hAnsi="Georgia"/>
                <w:sz w:val="20"/>
                <w:szCs w:val="20"/>
              </w:rPr>
              <w:t>k_K0</w:t>
            </w:r>
            <w:r w:rsidRPr="004712FD">
              <w:rPr>
                <w:rFonts w:ascii="Georgia" w:hAnsi="Georgia"/>
                <w:sz w:val="20"/>
                <w:szCs w:val="20"/>
              </w:rPr>
              <w:t>6</w:t>
            </w:r>
          </w:p>
        </w:tc>
        <w:tc>
          <w:tcPr>
            <w:tcW w:w="3932" w:type="pct"/>
            <w:shd w:val="clear" w:color="auto" w:fill="auto"/>
          </w:tcPr>
          <w:p w14:paraId="41BBB28A" w14:textId="0BC62D05" w:rsidR="00223432" w:rsidRPr="004712FD" w:rsidRDefault="00223432" w:rsidP="004712FD">
            <w:pPr>
              <w:pStyle w:val="NoSpacing"/>
              <w:rPr>
                <w:rFonts w:ascii="Georgia" w:hAnsi="Georgia"/>
                <w:sz w:val="20"/>
                <w:szCs w:val="20"/>
              </w:rPr>
            </w:pPr>
            <w:r w:rsidRPr="004712FD">
              <w:rPr>
                <w:rFonts w:ascii="Georgia" w:hAnsi="Georgia"/>
                <w:sz w:val="20"/>
                <w:szCs w:val="20"/>
              </w:rPr>
              <w:t>fulfil social obligations by organising interventions or actions for the community</w:t>
            </w:r>
          </w:p>
        </w:tc>
        <w:tc>
          <w:tcPr>
            <w:tcW w:w="596" w:type="pct"/>
            <w:shd w:val="clear" w:color="auto" w:fill="auto"/>
            <w:vAlign w:val="center"/>
          </w:tcPr>
          <w:p w14:paraId="58BD2B3A" w14:textId="4FB059C8" w:rsidR="00223432" w:rsidRPr="004712FD" w:rsidRDefault="00223432" w:rsidP="004712FD">
            <w:pPr>
              <w:pStyle w:val="NoSpacing"/>
              <w:rPr>
                <w:rFonts w:ascii="Georgia" w:hAnsi="Georgia"/>
                <w:sz w:val="20"/>
                <w:szCs w:val="20"/>
              </w:rPr>
            </w:pPr>
            <w:r w:rsidRPr="004712FD">
              <w:rPr>
                <w:rFonts w:ascii="Georgia" w:hAnsi="Georgia"/>
                <w:sz w:val="20"/>
                <w:szCs w:val="20"/>
              </w:rPr>
              <w:t>P7S_KO</w:t>
            </w:r>
          </w:p>
        </w:tc>
      </w:tr>
      <w:tr w:rsidR="00223432" w:rsidRPr="00E75C09" w14:paraId="7ED13099" w14:textId="77777777" w:rsidTr="00E75C09">
        <w:tc>
          <w:tcPr>
            <w:tcW w:w="472" w:type="pct"/>
            <w:shd w:val="clear" w:color="auto" w:fill="auto"/>
          </w:tcPr>
          <w:p w14:paraId="78412DC0" w14:textId="1F97FD3B" w:rsidR="00223432" w:rsidRPr="004712FD" w:rsidRDefault="00223432" w:rsidP="004712FD">
            <w:pPr>
              <w:pStyle w:val="NoSpacing"/>
              <w:rPr>
                <w:rFonts w:ascii="Georgia" w:hAnsi="Georgia"/>
                <w:sz w:val="20"/>
                <w:szCs w:val="20"/>
              </w:rPr>
            </w:pPr>
            <w:r w:rsidRPr="004712FD">
              <w:rPr>
                <w:rFonts w:ascii="Georgia" w:hAnsi="Georgia"/>
                <w:sz w:val="20"/>
                <w:szCs w:val="20"/>
              </w:rPr>
              <w:t>k_K0</w:t>
            </w:r>
            <w:r w:rsidRPr="004712FD">
              <w:rPr>
                <w:rFonts w:ascii="Georgia" w:hAnsi="Georgia"/>
                <w:sz w:val="20"/>
                <w:szCs w:val="20"/>
              </w:rPr>
              <w:t>7</w:t>
            </w:r>
          </w:p>
        </w:tc>
        <w:tc>
          <w:tcPr>
            <w:tcW w:w="3932" w:type="pct"/>
            <w:shd w:val="clear" w:color="auto" w:fill="auto"/>
          </w:tcPr>
          <w:p w14:paraId="778513EF" w14:textId="2B0D49F9" w:rsidR="00223432" w:rsidRPr="004712FD" w:rsidRDefault="00223432" w:rsidP="004712FD">
            <w:pPr>
              <w:pStyle w:val="NoSpacing"/>
              <w:rPr>
                <w:rFonts w:ascii="Georgia" w:hAnsi="Georgia"/>
                <w:sz w:val="20"/>
                <w:szCs w:val="20"/>
              </w:rPr>
            </w:pPr>
            <w:r w:rsidRPr="004712FD">
              <w:rPr>
                <w:rFonts w:ascii="Georgia" w:hAnsi="Georgia"/>
                <w:sz w:val="20"/>
                <w:szCs w:val="20"/>
              </w:rPr>
              <w:t>express opinions based on reasonable premises and deliberate on the issues for public interest with the use of available media technologies</w:t>
            </w:r>
          </w:p>
        </w:tc>
        <w:tc>
          <w:tcPr>
            <w:tcW w:w="596" w:type="pct"/>
            <w:shd w:val="clear" w:color="auto" w:fill="auto"/>
            <w:vAlign w:val="center"/>
          </w:tcPr>
          <w:p w14:paraId="475ABB53" w14:textId="553162DA" w:rsidR="00223432" w:rsidRPr="004712FD" w:rsidRDefault="00223432" w:rsidP="004712FD">
            <w:pPr>
              <w:pStyle w:val="NoSpacing"/>
              <w:rPr>
                <w:rFonts w:ascii="Georgia" w:hAnsi="Georgia"/>
                <w:sz w:val="20"/>
                <w:szCs w:val="20"/>
              </w:rPr>
            </w:pPr>
            <w:r w:rsidRPr="004712FD">
              <w:rPr>
                <w:rFonts w:ascii="Georgia" w:hAnsi="Georgia"/>
                <w:sz w:val="20"/>
                <w:szCs w:val="20"/>
              </w:rPr>
              <w:t>P7S_KO</w:t>
            </w:r>
          </w:p>
        </w:tc>
      </w:tr>
      <w:tr w:rsidR="00223432" w:rsidRPr="00E75C09" w14:paraId="67C44730" w14:textId="77777777" w:rsidTr="00223432">
        <w:tc>
          <w:tcPr>
            <w:tcW w:w="472" w:type="pct"/>
            <w:tcBorders>
              <w:top w:val="single" w:sz="4" w:space="0" w:color="auto"/>
              <w:left w:val="single" w:sz="4" w:space="0" w:color="auto"/>
              <w:bottom w:val="single" w:sz="4" w:space="0" w:color="auto"/>
              <w:right w:val="single" w:sz="4" w:space="0" w:color="auto"/>
            </w:tcBorders>
            <w:shd w:val="clear" w:color="auto" w:fill="auto"/>
          </w:tcPr>
          <w:p w14:paraId="44B3967D" w14:textId="2419D16F" w:rsidR="00223432" w:rsidRPr="004712FD" w:rsidRDefault="00223432" w:rsidP="004712FD">
            <w:pPr>
              <w:pStyle w:val="NoSpacing"/>
              <w:rPr>
                <w:rFonts w:ascii="Georgia" w:hAnsi="Georgia"/>
                <w:sz w:val="20"/>
                <w:szCs w:val="20"/>
              </w:rPr>
            </w:pPr>
            <w:r w:rsidRPr="004712FD">
              <w:rPr>
                <w:rFonts w:ascii="Georgia" w:hAnsi="Georgia"/>
                <w:sz w:val="20"/>
                <w:szCs w:val="20"/>
              </w:rPr>
              <w:t>k_K0</w:t>
            </w:r>
            <w:r w:rsidRPr="004712FD">
              <w:rPr>
                <w:rFonts w:ascii="Georgia" w:hAnsi="Georgia"/>
                <w:sz w:val="20"/>
                <w:szCs w:val="20"/>
              </w:rPr>
              <w:t>8</w:t>
            </w:r>
          </w:p>
        </w:tc>
        <w:tc>
          <w:tcPr>
            <w:tcW w:w="3932" w:type="pct"/>
            <w:tcBorders>
              <w:top w:val="single" w:sz="4" w:space="0" w:color="auto"/>
              <w:left w:val="single" w:sz="4" w:space="0" w:color="auto"/>
              <w:bottom w:val="single" w:sz="4" w:space="0" w:color="auto"/>
              <w:right w:val="single" w:sz="4" w:space="0" w:color="auto"/>
            </w:tcBorders>
            <w:shd w:val="clear" w:color="auto" w:fill="auto"/>
          </w:tcPr>
          <w:p w14:paraId="38A11ABE" w14:textId="2CB0877A" w:rsidR="00223432" w:rsidRPr="004712FD" w:rsidRDefault="00223432" w:rsidP="004712FD">
            <w:pPr>
              <w:pStyle w:val="NoSpacing"/>
              <w:rPr>
                <w:rFonts w:ascii="Georgia" w:hAnsi="Georgia"/>
                <w:sz w:val="20"/>
                <w:szCs w:val="20"/>
              </w:rPr>
            </w:pPr>
            <w:r w:rsidRPr="004712FD">
              <w:rPr>
                <w:rFonts w:ascii="Georgia" w:hAnsi="Georgia"/>
                <w:sz w:val="20"/>
                <w:szCs w:val="20"/>
              </w:rPr>
              <w:t>assume attitudes and motivations that allow freedom of expression and self -fulfilment through high academic achievement</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178BC2FE" w14:textId="01AFDDC8" w:rsidR="00223432" w:rsidRPr="004712FD" w:rsidRDefault="00223432" w:rsidP="004712FD">
            <w:pPr>
              <w:pStyle w:val="NoSpacing"/>
              <w:rPr>
                <w:rFonts w:ascii="Georgia" w:hAnsi="Georgia"/>
                <w:sz w:val="20"/>
                <w:szCs w:val="20"/>
              </w:rPr>
            </w:pPr>
            <w:r w:rsidRPr="004712FD">
              <w:rPr>
                <w:rFonts w:ascii="Georgia" w:hAnsi="Georgia"/>
                <w:sz w:val="20"/>
                <w:szCs w:val="20"/>
              </w:rPr>
              <w:t>P7S_KO</w:t>
            </w:r>
          </w:p>
        </w:tc>
      </w:tr>
      <w:tr w:rsidR="00223432" w:rsidRPr="00E75C09" w14:paraId="278FD8D0" w14:textId="77777777" w:rsidTr="00223432">
        <w:tc>
          <w:tcPr>
            <w:tcW w:w="472" w:type="pct"/>
            <w:tcBorders>
              <w:top w:val="single" w:sz="4" w:space="0" w:color="auto"/>
              <w:left w:val="single" w:sz="4" w:space="0" w:color="auto"/>
              <w:bottom w:val="single" w:sz="4" w:space="0" w:color="auto"/>
              <w:right w:val="single" w:sz="4" w:space="0" w:color="auto"/>
            </w:tcBorders>
            <w:shd w:val="clear" w:color="auto" w:fill="auto"/>
          </w:tcPr>
          <w:p w14:paraId="6FEBF020" w14:textId="6B2AA7D8" w:rsidR="00223432" w:rsidRPr="004712FD" w:rsidRDefault="00223432" w:rsidP="004712FD">
            <w:pPr>
              <w:pStyle w:val="NoSpacing"/>
              <w:rPr>
                <w:rFonts w:ascii="Georgia" w:hAnsi="Georgia"/>
                <w:sz w:val="20"/>
                <w:szCs w:val="20"/>
              </w:rPr>
            </w:pPr>
            <w:r w:rsidRPr="004712FD">
              <w:rPr>
                <w:rFonts w:ascii="Georgia" w:hAnsi="Georgia"/>
                <w:sz w:val="20"/>
                <w:szCs w:val="20"/>
              </w:rPr>
              <w:t>k_K0</w:t>
            </w:r>
            <w:r w:rsidRPr="004712FD">
              <w:rPr>
                <w:rFonts w:ascii="Georgia" w:hAnsi="Georgia"/>
                <w:sz w:val="20"/>
                <w:szCs w:val="20"/>
              </w:rPr>
              <w:t>9</w:t>
            </w:r>
          </w:p>
        </w:tc>
        <w:tc>
          <w:tcPr>
            <w:tcW w:w="3932" w:type="pct"/>
            <w:tcBorders>
              <w:top w:val="single" w:sz="4" w:space="0" w:color="auto"/>
              <w:left w:val="single" w:sz="4" w:space="0" w:color="auto"/>
              <w:bottom w:val="single" w:sz="4" w:space="0" w:color="auto"/>
              <w:right w:val="single" w:sz="4" w:space="0" w:color="auto"/>
            </w:tcBorders>
            <w:shd w:val="clear" w:color="auto" w:fill="auto"/>
          </w:tcPr>
          <w:p w14:paraId="4967E6D9" w14:textId="5C664C1B" w:rsidR="00223432" w:rsidRPr="004712FD" w:rsidRDefault="00223432" w:rsidP="004712FD">
            <w:pPr>
              <w:pStyle w:val="NoSpacing"/>
              <w:rPr>
                <w:rFonts w:ascii="Georgia" w:hAnsi="Georgia"/>
                <w:sz w:val="20"/>
                <w:szCs w:val="20"/>
              </w:rPr>
            </w:pPr>
            <w:r w:rsidRPr="004712FD">
              <w:rPr>
                <w:rFonts w:ascii="Georgia" w:hAnsi="Georgia"/>
                <w:sz w:val="20"/>
                <w:szCs w:val="20"/>
              </w:rPr>
              <w:t>take account of and respect cultural differences and diverging opinions in the professional, academic and public sphere</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320FE9FA" w14:textId="1A3BF0C5" w:rsidR="00223432" w:rsidRPr="004712FD" w:rsidRDefault="00223432" w:rsidP="004712FD">
            <w:pPr>
              <w:pStyle w:val="NoSpacing"/>
              <w:rPr>
                <w:rFonts w:ascii="Georgia" w:hAnsi="Georgia"/>
                <w:sz w:val="20"/>
                <w:szCs w:val="20"/>
              </w:rPr>
            </w:pPr>
            <w:r w:rsidRPr="004712FD">
              <w:rPr>
                <w:rFonts w:ascii="Georgia" w:hAnsi="Georgia"/>
                <w:sz w:val="20"/>
                <w:szCs w:val="20"/>
              </w:rPr>
              <w:t>P7S_KO</w:t>
            </w:r>
          </w:p>
        </w:tc>
      </w:tr>
      <w:tr w:rsidR="00223432" w:rsidRPr="00E75C09" w14:paraId="426EF7AF" w14:textId="77777777" w:rsidTr="00223432">
        <w:tc>
          <w:tcPr>
            <w:tcW w:w="472" w:type="pct"/>
            <w:tcBorders>
              <w:top w:val="single" w:sz="4" w:space="0" w:color="auto"/>
              <w:left w:val="single" w:sz="4" w:space="0" w:color="auto"/>
              <w:bottom w:val="single" w:sz="4" w:space="0" w:color="auto"/>
              <w:right w:val="single" w:sz="4" w:space="0" w:color="auto"/>
            </w:tcBorders>
            <w:shd w:val="clear" w:color="auto" w:fill="auto"/>
          </w:tcPr>
          <w:p w14:paraId="547D77DB" w14:textId="5D5B4883" w:rsidR="00223432" w:rsidRPr="004712FD" w:rsidRDefault="00223432" w:rsidP="004712FD">
            <w:pPr>
              <w:pStyle w:val="NoSpacing"/>
              <w:rPr>
                <w:rFonts w:ascii="Georgia" w:hAnsi="Georgia"/>
                <w:sz w:val="20"/>
                <w:szCs w:val="20"/>
              </w:rPr>
            </w:pPr>
            <w:r w:rsidRPr="004712FD">
              <w:rPr>
                <w:rFonts w:ascii="Georgia" w:hAnsi="Georgia"/>
                <w:sz w:val="20"/>
                <w:szCs w:val="20"/>
              </w:rPr>
              <w:t>k_K</w:t>
            </w:r>
            <w:r w:rsidRPr="004712FD">
              <w:rPr>
                <w:rFonts w:ascii="Georgia" w:hAnsi="Georgia"/>
                <w:sz w:val="20"/>
                <w:szCs w:val="20"/>
              </w:rPr>
              <w:t>10</w:t>
            </w:r>
          </w:p>
        </w:tc>
        <w:tc>
          <w:tcPr>
            <w:tcW w:w="3932" w:type="pct"/>
            <w:tcBorders>
              <w:top w:val="single" w:sz="4" w:space="0" w:color="auto"/>
              <w:left w:val="single" w:sz="4" w:space="0" w:color="auto"/>
              <w:bottom w:val="single" w:sz="4" w:space="0" w:color="auto"/>
              <w:right w:val="single" w:sz="4" w:space="0" w:color="auto"/>
            </w:tcBorders>
            <w:shd w:val="clear" w:color="auto" w:fill="auto"/>
          </w:tcPr>
          <w:p w14:paraId="6C6BF3A8" w14:textId="0714472A" w:rsidR="00223432" w:rsidRPr="004712FD" w:rsidRDefault="00223432" w:rsidP="004712FD">
            <w:pPr>
              <w:pStyle w:val="NoSpacing"/>
              <w:rPr>
                <w:rFonts w:ascii="Georgia" w:hAnsi="Georgia"/>
                <w:sz w:val="20"/>
                <w:szCs w:val="20"/>
              </w:rPr>
            </w:pPr>
            <w:r w:rsidRPr="004712FD">
              <w:rPr>
                <w:rFonts w:ascii="Georgia" w:hAnsi="Georgia"/>
                <w:sz w:val="20"/>
                <w:szCs w:val="20"/>
              </w:rPr>
              <w:t>actively participate in cultural life making use of various forms of artistic intervention</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46F71D7" w14:textId="4EF3CD61" w:rsidR="00223432" w:rsidRPr="004712FD" w:rsidRDefault="00223432" w:rsidP="004712FD">
            <w:pPr>
              <w:pStyle w:val="NoSpacing"/>
              <w:rPr>
                <w:rFonts w:ascii="Georgia" w:hAnsi="Georgia"/>
                <w:sz w:val="20"/>
                <w:szCs w:val="20"/>
              </w:rPr>
            </w:pPr>
            <w:r w:rsidRPr="004712FD">
              <w:rPr>
                <w:rFonts w:ascii="Georgia" w:hAnsi="Georgia"/>
                <w:sz w:val="20"/>
                <w:szCs w:val="20"/>
              </w:rPr>
              <w:t>P7S_KO</w:t>
            </w:r>
          </w:p>
        </w:tc>
      </w:tr>
      <w:tr w:rsidR="00223432" w:rsidRPr="00E75C09" w14:paraId="08871AEB" w14:textId="77777777" w:rsidTr="00223432">
        <w:tc>
          <w:tcPr>
            <w:tcW w:w="472" w:type="pct"/>
            <w:tcBorders>
              <w:top w:val="single" w:sz="4" w:space="0" w:color="auto"/>
              <w:left w:val="single" w:sz="4" w:space="0" w:color="auto"/>
              <w:bottom w:val="single" w:sz="4" w:space="0" w:color="auto"/>
              <w:right w:val="single" w:sz="4" w:space="0" w:color="auto"/>
            </w:tcBorders>
            <w:shd w:val="clear" w:color="auto" w:fill="auto"/>
          </w:tcPr>
          <w:p w14:paraId="3620BF5B" w14:textId="7FD13B8E" w:rsidR="00223432" w:rsidRPr="004712FD" w:rsidRDefault="00223432" w:rsidP="004712FD">
            <w:pPr>
              <w:pStyle w:val="NoSpacing"/>
              <w:rPr>
                <w:rFonts w:ascii="Georgia" w:hAnsi="Georgia"/>
                <w:sz w:val="20"/>
                <w:szCs w:val="20"/>
              </w:rPr>
            </w:pPr>
            <w:r w:rsidRPr="004712FD">
              <w:rPr>
                <w:rFonts w:ascii="Georgia" w:hAnsi="Georgia"/>
                <w:sz w:val="20"/>
                <w:szCs w:val="20"/>
              </w:rPr>
              <w:t>k_K</w:t>
            </w:r>
            <w:r w:rsidRPr="004712FD">
              <w:rPr>
                <w:rFonts w:ascii="Georgia" w:hAnsi="Georgia"/>
                <w:sz w:val="20"/>
                <w:szCs w:val="20"/>
              </w:rPr>
              <w:t>11</w:t>
            </w:r>
          </w:p>
        </w:tc>
        <w:tc>
          <w:tcPr>
            <w:tcW w:w="3932" w:type="pct"/>
            <w:tcBorders>
              <w:top w:val="single" w:sz="4" w:space="0" w:color="auto"/>
              <w:left w:val="single" w:sz="4" w:space="0" w:color="auto"/>
              <w:bottom w:val="single" w:sz="4" w:space="0" w:color="auto"/>
              <w:right w:val="single" w:sz="4" w:space="0" w:color="auto"/>
            </w:tcBorders>
            <w:shd w:val="clear" w:color="auto" w:fill="auto"/>
          </w:tcPr>
          <w:p w14:paraId="2159C42D" w14:textId="3ABA7F43" w:rsidR="00223432" w:rsidRPr="004712FD" w:rsidRDefault="00223432" w:rsidP="004712FD">
            <w:pPr>
              <w:pStyle w:val="NoSpacing"/>
              <w:rPr>
                <w:rFonts w:ascii="Georgia" w:hAnsi="Georgia"/>
                <w:sz w:val="20"/>
                <w:szCs w:val="20"/>
              </w:rPr>
            </w:pPr>
            <w:r w:rsidRPr="004712FD">
              <w:rPr>
                <w:rFonts w:ascii="Georgia" w:hAnsi="Georgia"/>
                <w:sz w:val="20"/>
                <w:szCs w:val="20"/>
              </w:rPr>
              <w:t>responsibly exercise professional roles, taking into account the changing needs of the society, respect the rules regulating professional activities, and maintain the ethos of the profession</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0BC7BC15" w14:textId="7598D391" w:rsidR="00223432" w:rsidRPr="004712FD" w:rsidRDefault="00223432" w:rsidP="004712FD">
            <w:pPr>
              <w:pStyle w:val="NoSpacing"/>
              <w:rPr>
                <w:rFonts w:ascii="Georgia" w:hAnsi="Georgia"/>
                <w:sz w:val="20"/>
                <w:szCs w:val="20"/>
              </w:rPr>
            </w:pPr>
            <w:r w:rsidRPr="004712FD">
              <w:rPr>
                <w:rFonts w:ascii="Georgia" w:hAnsi="Georgia"/>
                <w:sz w:val="20"/>
                <w:szCs w:val="20"/>
              </w:rPr>
              <w:t>P7S_KR</w:t>
            </w:r>
          </w:p>
        </w:tc>
      </w:tr>
      <w:tr w:rsidR="00223432" w:rsidRPr="00E75C09" w14:paraId="2A050C8F" w14:textId="77777777" w:rsidTr="00223432">
        <w:tc>
          <w:tcPr>
            <w:tcW w:w="472" w:type="pct"/>
            <w:tcBorders>
              <w:top w:val="single" w:sz="4" w:space="0" w:color="auto"/>
              <w:left w:val="single" w:sz="4" w:space="0" w:color="auto"/>
              <w:bottom w:val="single" w:sz="4" w:space="0" w:color="auto"/>
              <w:right w:val="single" w:sz="4" w:space="0" w:color="auto"/>
            </w:tcBorders>
            <w:shd w:val="clear" w:color="auto" w:fill="auto"/>
          </w:tcPr>
          <w:p w14:paraId="42206012" w14:textId="4465AF74" w:rsidR="00223432" w:rsidRPr="004712FD" w:rsidRDefault="00223432" w:rsidP="004712FD">
            <w:pPr>
              <w:pStyle w:val="NoSpacing"/>
              <w:rPr>
                <w:rFonts w:ascii="Georgia" w:hAnsi="Georgia"/>
                <w:sz w:val="20"/>
                <w:szCs w:val="20"/>
              </w:rPr>
            </w:pPr>
            <w:r w:rsidRPr="004712FD">
              <w:rPr>
                <w:rFonts w:ascii="Georgia" w:hAnsi="Georgia"/>
                <w:sz w:val="20"/>
                <w:szCs w:val="20"/>
              </w:rPr>
              <w:t>k_K</w:t>
            </w:r>
            <w:r w:rsidRPr="004712FD">
              <w:rPr>
                <w:rFonts w:ascii="Georgia" w:hAnsi="Georgia"/>
                <w:sz w:val="20"/>
                <w:szCs w:val="20"/>
              </w:rPr>
              <w:t>12</w:t>
            </w:r>
          </w:p>
        </w:tc>
        <w:tc>
          <w:tcPr>
            <w:tcW w:w="3932" w:type="pct"/>
            <w:tcBorders>
              <w:top w:val="single" w:sz="4" w:space="0" w:color="auto"/>
              <w:left w:val="single" w:sz="4" w:space="0" w:color="auto"/>
              <w:bottom w:val="single" w:sz="4" w:space="0" w:color="auto"/>
              <w:right w:val="single" w:sz="4" w:space="0" w:color="auto"/>
            </w:tcBorders>
            <w:shd w:val="clear" w:color="auto" w:fill="auto"/>
          </w:tcPr>
          <w:p w14:paraId="6F125CF1" w14:textId="119EEE95" w:rsidR="00223432" w:rsidRPr="004712FD" w:rsidRDefault="00223432" w:rsidP="004712FD">
            <w:pPr>
              <w:pStyle w:val="NoSpacing"/>
              <w:rPr>
                <w:rFonts w:ascii="Georgia" w:hAnsi="Georgia"/>
                <w:sz w:val="20"/>
                <w:szCs w:val="20"/>
              </w:rPr>
            </w:pPr>
            <w:r w:rsidRPr="004712FD">
              <w:rPr>
                <w:rFonts w:ascii="Georgia" w:hAnsi="Georgia"/>
                <w:sz w:val="20"/>
                <w:szCs w:val="20"/>
              </w:rPr>
              <w:t>recognize and apply in practice the ethical norms (e.g., prevent discrimination and conflict of interests) in organizations of employment (including the academi</w:t>
            </w:r>
            <w:r w:rsidRPr="004712FD">
              <w:rPr>
                <w:rFonts w:ascii="Georgia" w:hAnsi="Georgia"/>
                <w:sz w:val="20"/>
                <w:szCs w:val="20"/>
              </w:rPr>
              <w:t>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2E84718D" w14:textId="3D753152" w:rsidR="00223432" w:rsidRPr="004712FD" w:rsidRDefault="00223432" w:rsidP="004712FD">
            <w:pPr>
              <w:pStyle w:val="NoSpacing"/>
              <w:rPr>
                <w:rFonts w:ascii="Georgia" w:hAnsi="Georgia"/>
                <w:sz w:val="20"/>
                <w:szCs w:val="20"/>
              </w:rPr>
            </w:pPr>
            <w:r w:rsidRPr="004712FD">
              <w:rPr>
                <w:rFonts w:ascii="Georgia" w:hAnsi="Georgia"/>
                <w:sz w:val="20"/>
                <w:szCs w:val="20"/>
              </w:rPr>
              <w:t>P7S_KR</w:t>
            </w:r>
          </w:p>
        </w:tc>
      </w:tr>
      <w:tr w:rsidR="00223432" w:rsidRPr="00E75C09" w14:paraId="0C60CDE7" w14:textId="77777777" w:rsidTr="00223432">
        <w:tc>
          <w:tcPr>
            <w:tcW w:w="472" w:type="pct"/>
            <w:tcBorders>
              <w:top w:val="single" w:sz="4" w:space="0" w:color="auto"/>
              <w:left w:val="single" w:sz="4" w:space="0" w:color="auto"/>
              <w:bottom w:val="single" w:sz="4" w:space="0" w:color="auto"/>
              <w:right w:val="single" w:sz="4" w:space="0" w:color="auto"/>
            </w:tcBorders>
            <w:shd w:val="clear" w:color="auto" w:fill="auto"/>
          </w:tcPr>
          <w:p w14:paraId="1EBF97BA" w14:textId="36E59B9F" w:rsidR="00223432" w:rsidRPr="004712FD" w:rsidRDefault="00223432" w:rsidP="004712FD">
            <w:pPr>
              <w:pStyle w:val="NoSpacing"/>
              <w:rPr>
                <w:rFonts w:ascii="Georgia" w:hAnsi="Georgia"/>
                <w:sz w:val="20"/>
                <w:szCs w:val="20"/>
              </w:rPr>
            </w:pPr>
            <w:r w:rsidRPr="004712FD">
              <w:rPr>
                <w:rFonts w:ascii="Georgia" w:hAnsi="Georgia"/>
                <w:sz w:val="20"/>
                <w:szCs w:val="20"/>
              </w:rPr>
              <w:t>k_K</w:t>
            </w:r>
            <w:r w:rsidRPr="004712FD">
              <w:rPr>
                <w:rFonts w:ascii="Georgia" w:hAnsi="Georgia"/>
                <w:sz w:val="20"/>
                <w:szCs w:val="20"/>
              </w:rPr>
              <w:t>13</w:t>
            </w:r>
          </w:p>
        </w:tc>
        <w:tc>
          <w:tcPr>
            <w:tcW w:w="3932" w:type="pct"/>
            <w:tcBorders>
              <w:top w:val="single" w:sz="4" w:space="0" w:color="auto"/>
              <w:left w:val="single" w:sz="4" w:space="0" w:color="auto"/>
              <w:bottom w:val="single" w:sz="4" w:space="0" w:color="auto"/>
              <w:right w:val="single" w:sz="4" w:space="0" w:color="auto"/>
            </w:tcBorders>
            <w:shd w:val="clear" w:color="auto" w:fill="auto"/>
          </w:tcPr>
          <w:p w14:paraId="372C82E1" w14:textId="7B802106" w:rsidR="00223432" w:rsidRPr="004712FD" w:rsidRDefault="00223432" w:rsidP="004712FD">
            <w:pPr>
              <w:pStyle w:val="NoSpacing"/>
              <w:rPr>
                <w:rFonts w:ascii="Georgia" w:hAnsi="Georgia"/>
                <w:sz w:val="20"/>
                <w:szCs w:val="20"/>
              </w:rPr>
            </w:pPr>
            <w:r w:rsidRPr="004712FD">
              <w:rPr>
                <w:rFonts w:ascii="Georgia" w:hAnsi="Georgia"/>
                <w:sz w:val="20"/>
                <w:szCs w:val="20"/>
              </w:rPr>
              <w:t>enhance one’s opportunities in the labour market and for entrepreneurship through striving for language proficiency, cultural sensitivity and by taking advanced professional courses</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14:paraId="41A5B014" w14:textId="4AFFFFFA" w:rsidR="00223432" w:rsidRPr="004712FD" w:rsidRDefault="00223432" w:rsidP="004712FD">
            <w:pPr>
              <w:pStyle w:val="NoSpacing"/>
              <w:rPr>
                <w:rFonts w:ascii="Georgia" w:hAnsi="Georgia"/>
                <w:sz w:val="20"/>
                <w:szCs w:val="20"/>
              </w:rPr>
            </w:pPr>
            <w:r w:rsidRPr="004712FD">
              <w:rPr>
                <w:rFonts w:ascii="Georgia" w:hAnsi="Georgia"/>
                <w:sz w:val="20"/>
                <w:szCs w:val="20"/>
              </w:rPr>
              <w:t>P7S_KR</w:t>
            </w:r>
          </w:p>
        </w:tc>
      </w:tr>
    </w:tbl>
    <w:p w14:paraId="29D145AD" w14:textId="77777777" w:rsidR="00886774" w:rsidRPr="00E75C09" w:rsidRDefault="00886774">
      <w:pPr>
        <w:rPr>
          <w:rFonts w:ascii="Georgia" w:hAnsi="Georgia"/>
          <w:sz w:val="18"/>
          <w:szCs w:val="18"/>
        </w:rPr>
      </w:pPr>
    </w:p>
    <w:sectPr w:rsidR="00886774" w:rsidRPr="00E75C09" w:rsidSect="00886774">
      <w:headerReference w:type="default" r:id="rId6"/>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7535" w14:textId="77777777" w:rsidR="00F36AD7" w:rsidRDefault="00F36AD7" w:rsidP="00E83B56">
      <w:pPr>
        <w:spacing w:after="0" w:line="240" w:lineRule="auto"/>
      </w:pPr>
      <w:r>
        <w:separator/>
      </w:r>
    </w:p>
  </w:endnote>
  <w:endnote w:type="continuationSeparator" w:id="0">
    <w:p w14:paraId="274CE9A1" w14:textId="77777777" w:rsidR="00F36AD7" w:rsidRDefault="00F36AD7" w:rsidP="00E8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C0E8" w14:textId="77777777" w:rsidR="00F36AD7" w:rsidRDefault="00F36AD7" w:rsidP="00E83B56">
      <w:pPr>
        <w:spacing w:after="0" w:line="240" w:lineRule="auto"/>
      </w:pPr>
      <w:r>
        <w:separator/>
      </w:r>
    </w:p>
  </w:footnote>
  <w:footnote w:type="continuationSeparator" w:id="0">
    <w:p w14:paraId="2FA7174D" w14:textId="77777777" w:rsidR="00F36AD7" w:rsidRDefault="00F36AD7" w:rsidP="00E8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DB5A" w14:textId="77777777" w:rsidR="00E75C09" w:rsidRDefault="00E75C09" w:rsidP="00E75C09">
    <w:pPr>
      <w:autoSpaceDE w:val="0"/>
      <w:autoSpaceDN w:val="0"/>
      <w:adjustRightInd w:val="0"/>
      <w:spacing w:after="0" w:line="240" w:lineRule="auto"/>
      <w:jc w:val="right"/>
      <w:rPr>
        <w:rFonts w:eastAsia="SimSun" w:cstheme="minorHAnsi"/>
        <w:i/>
        <w:iCs/>
        <w:sz w:val="18"/>
        <w:szCs w:val="18"/>
      </w:rPr>
    </w:pPr>
    <w:r>
      <w:rPr>
        <w:i/>
        <w:iCs/>
        <w:sz w:val="18"/>
        <w:szCs w:val="18"/>
      </w:rPr>
      <w:t>Appendix No. 18</w:t>
    </w:r>
  </w:p>
  <w:p w14:paraId="687FF57E" w14:textId="77777777" w:rsidR="00E75C09" w:rsidRDefault="00E75C09" w:rsidP="00E75C09">
    <w:pPr>
      <w:autoSpaceDE w:val="0"/>
      <w:autoSpaceDN w:val="0"/>
      <w:adjustRightInd w:val="0"/>
      <w:spacing w:after="0" w:line="240" w:lineRule="auto"/>
      <w:jc w:val="right"/>
      <w:rPr>
        <w:rFonts w:eastAsia="SimSun" w:cstheme="minorHAnsi"/>
        <w:i/>
        <w:iCs/>
        <w:sz w:val="18"/>
        <w:szCs w:val="18"/>
      </w:rPr>
    </w:pPr>
    <w:r>
      <w:rPr>
        <w:i/>
        <w:iCs/>
        <w:sz w:val="18"/>
        <w:szCs w:val="18"/>
      </w:rPr>
      <w:t>to Resolution No. 215/2016-2020 of the Senate of the University of Opole</w:t>
    </w:r>
  </w:p>
  <w:p w14:paraId="0FF9CEE6" w14:textId="77777777" w:rsidR="00E75C09" w:rsidRDefault="00E75C09" w:rsidP="00E75C09">
    <w:pPr>
      <w:widowControl w:val="0"/>
      <w:suppressAutoHyphens/>
      <w:autoSpaceDN w:val="0"/>
      <w:spacing w:after="0" w:line="240" w:lineRule="auto"/>
      <w:jc w:val="right"/>
      <w:textAlignment w:val="baseline"/>
      <w:rPr>
        <w:rFonts w:eastAsia="Times New Roman" w:cstheme="minorHAnsi"/>
        <w:b/>
        <w:bCs/>
        <w:color w:val="000000"/>
        <w:kern w:val="3"/>
        <w:sz w:val="24"/>
        <w:szCs w:val="24"/>
      </w:rPr>
    </w:pPr>
    <w:r>
      <w:rPr>
        <w:i/>
        <w:iCs/>
        <w:sz w:val="18"/>
        <w:szCs w:val="18"/>
      </w:rPr>
      <w:t>of September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56"/>
    <w:rsid w:val="0002688D"/>
    <w:rsid w:val="00033477"/>
    <w:rsid w:val="000E1D24"/>
    <w:rsid w:val="00223432"/>
    <w:rsid w:val="00234A02"/>
    <w:rsid w:val="004712FD"/>
    <w:rsid w:val="004C651D"/>
    <w:rsid w:val="00590C4A"/>
    <w:rsid w:val="005E27CA"/>
    <w:rsid w:val="00761F7F"/>
    <w:rsid w:val="00807B33"/>
    <w:rsid w:val="00886774"/>
    <w:rsid w:val="008A05FB"/>
    <w:rsid w:val="0093741E"/>
    <w:rsid w:val="009D163D"/>
    <w:rsid w:val="00A60975"/>
    <w:rsid w:val="00A83C45"/>
    <w:rsid w:val="00AB1CF4"/>
    <w:rsid w:val="00C475A5"/>
    <w:rsid w:val="00DB46F8"/>
    <w:rsid w:val="00E75C09"/>
    <w:rsid w:val="00E7692A"/>
    <w:rsid w:val="00E83B56"/>
    <w:rsid w:val="00F36AD7"/>
    <w:rsid w:val="00FA2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9BC8"/>
  <w15:chartTrackingRefBased/>
  <w15:docId w15:val="{712CBAC7-2A9B-4C89-91FD-2C145D03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B56"/>
    <w:pPr>
      <w:spacing w:after="0" w:line="240" w:lineRule="auto"/>
    </w:pPr>
    <w:rPr>
      <w:lang w:eastAsia="en-GB" w:bidi="en-GB"/>
    </w:rPr>
  </w:style>
  <w:style w:type="paragraph" w:styleId="Header">
    <w:name w:val="header"/>
    <w:basedOn w:val="Normal"/>
    <w:link w:val="HeaderChar"/>
    <w:uiPriority w:val="99"/>
    <w:unhideWhenUsed/>
    <w:rsid w:val="00E83B56"/>
    <w:pPr>
      <w:tabs>
        <w:tab w:val="center" w:pos="4536"/>
        <w:tab w:val="right" w:pos="9072"/>
      </w:tabs>
      <w:spacing w:after="0" w:line="240" w:lineRule="auto"/>
    </w:pPr>
    <w:rPr>
      <w:lang w:eastAsia="en-GB" w:bidi="en-GB"/>
    </w:rPr>
  </w:style>
  <w:style w:type="character" w:customStyle="1" w:styleId="HeaderChar">
    <w:name w:val="Header Char"/>
    <w:basedOn w:val="DefaultParagraphFont"/>
    <w:link w:val="Header"/>
    <w:uiPriority w:val="99"/>
    <w:rsid w:val="00E83B56"/>
    <w:rPr>
      <w:lang w:val="en-GB" w:eastAsia="en-GB" w:bidi="en-GB"/>
    </w:rPr>
  </w:style>
  <w:style w:type="paragraph" w:styleId="Footer">
    <w:name w:val="footer"/>
    <w:basedOn w:val="Normal"/>
    <w:link w:val="FooterChar"/>
    <w:uiPriority w:val="99"/>
    <w:unhideWhenUsed/>
    <w:rsid w:val="00E83B56"/>
    <w:pPr>
      <w:tabs>
        <w:tab w:val="center" w:pos="4536"/>
        <w:tab w:val="right" w:pos="9072"/>
      </w:tabs>
      <w:spacing w:after="0" w:line="240" w:lineRule="auto"/>
    </w:pPr>
    <w:rPr>
      <w:lang w:eastAsia="en-GB" w:bidi="en-GB"/>
    </w:rPr>
  </w:style>
  <w:style w:type="character" w:customStyle="1" w:styleId="FooterChar">
    <w:name w:val="Footer Char"/>
    <w:basedOn w:val="DefaultParagraphFont"/>
    <w:link w:val="Footer"/>
    <w:uiPriority w:val="99"/>
    <w:rsid w:val="00E83B56"/>
    <w:rPr>
      <w:lang w:val="en-GB" w:eastAsia="en-GB" w:bidi="en-GB"/>
    </w:rPr>
  </w:style>
  <w:style w:type="paragraph" w:customStyle="1" w:styleId="Normalny1">
    <w:name w:val="Normalny1"/>
    <w:rsid w:val="00E83B56"/>
    <w:pPr>
      <w:spacing w:after="200" w:line="276" w:lineRule="auto"/>
    </w:pPr>
    <w:rPr>
      <w:rFonts w:ascii="Calibri" w:eastAsia="Calibri" w:hAnsi="Calibri" w:cs="Calibri"/>
      <w:lang w:eastAsia="pl-PL"/>
    </w:rPr>
  </w:style>
  <w:style w:type="table" w:customStyle="1" w:styleId="TableNormal1">
    <w:name w:val="Table Normal1"/>
    <w:rsid w:val="00E83B56"/>
    <w:pPr>
      <w:spacing w:after="200" w:line="276" w:lineRule="auto"/>
    </w:pPr>
    <w:rPr>
      <w:rFonts w:ascii="Calibri" w:eastAsia="Calibri" w:hAnsi="Calibri" w:cs="Calibri"/>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45654">
      <w:bodyDiv w:val="1"/>
      <w:marLeft w:val="0"/>
      <w:marRight w:val="0"/>
      <w:marTop w:val="0"/>
      <w:marBottom w:val="0"/>
      <w:divBdr>
        <w:top w:val="none" w:sz="0" w:space="0" w:color="auto"/>
        <w:left w:val="none" w:sz="0" w:space="0" w:color="auto"/>
        <w:bottom w:val="none" w:sz="0" w:space="0" w:color="auto"/>
        <w:right w:val="none" w:sz="0" w:space="0" w:color="auto"/>
      </w:divBdr>
    </w:div>
    <w:div w:id="17246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6470</Characters>
  <Application>Microsoft Office Word</Application>
  <DocSecurity>0</DocSecurity>
  <Lines>53</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Małgorzata Adams-Tukiendorf</cp:lastModifiedBy>
  <cp:revision>4</cp:revision>
  <dcterms:created xsi:type="dcterms:W3CDTF">2022-03-20T17:05:00Z</dcterms:created>
  <dcterms:modified xsi:type="dcterms:W3CDTF">2022-03-20T17:06:00Z</dcterms:modified>
</cp:coreProperties>
</file>